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175D" w14:textId="164ECFDB" w:rsidR="00FF3348" w:rsidRPr="00FF3348" w:rsidRDefault="00FF3348" w:rsidP="004C35A5">
      <w:pPr>
        <w:pStyle w:val="Heading1"/>
        <w:spacing w:before="240" w:after="240"/>
        <w:ind w:firstLine="720"/>
        <w:rPr>
          <w:bCs w:val="0"/>
          <w:i/>
          <w:iCs/>
        </w:rPr>
      </w:pPr>
      <w:r>
        <w:t>202</w:t>
      </w:r>
      <w:r w:rsidR="005B2707">
        <w:t>3</w:t>
      </w:r>
      <w:r w:rsidRPr="00F50D79">
        <w:t xml:space="preserve"> </w:t>
      </w:r>
      <w:r w:rsidR="00297D68">
        <w:rPr>
          <w:i/>
          <w:iCs/>
        </w:rPr>
        <w:t xml:space="preserve">Speeding </w:t>
      </w:r>
      <w:r w:rsidR="00512C88">
        <w:rPr>
          <w:i/>
          <w:iCs/>
        </w:rPr>
        <w:t>Always Catches Up With You</w:t>
      </w:r>
    </w:p>
    <w:p w14:paraId="634F6804" w14:textId="2F38B725" w:rsidR="006713E3" w:rsidRPr="00FF3348" w:rsidRDefault="00FF3348" w:rsidP="00FF3348">
      <w:pPr>
        <w:pStyle w:val="Heading3"/>
        <w:spacing w:before="240" w:after="240"/>
        <w:jc w:val="center"/>
      </w:pPr>
      <w:r w:rsidRPr="00FF3348">
        <w:rPr>
          <w:rFonts w:ascii="Rockwell" w:hAnsi="Rockwell"/>
          <w:noProof/>
          <w:sz w:val="28"/>
        </w:rPr>
        <w:t>FACT SHEET &amp; TALKING POINTS</w:t>
      </w:r>
    </w:p>
    <w:p w14:paraId="785642EF" w14:textId="2611192F" w:rsidR="006713E3" w:rsidRPr="00054BAF" w:rsidRDefault="006713E3" w:rsidP="006713E3">
      <w:pPr>
        <w:spacing w:after="0" w:line="240" w:lineRule="auto"/>
        <w:rPr>
          <w:rFonts w:eastAsia="Times New Roman"/>
        </w:rPr>
      </w:pPr>
      <w:r w:rsidRPr="00054BAF">
        <w:rPr>
          <w:rFonts w:eastAsia="Times New Roman"/>
        </w:rPr>
        <w:t xml:space="preserve">The </w:t>
      </w:r>
      <w:r w:rsidR="00052B8C">
        <w:rPr>
          <w:rFonts w:eastAsia="Times New Roman"/>
        </w:rPr>
        <w:t xml:space="preserve">U.S. Department of Transportation’s </w:t>
      </w:r>
      <w:r w:rsidRPr="00054BAF">
        <w:rPr>
          <w:rFonts w:eastAsia="Times New Roman"/>
        </w:rPr>
        <w:t>National Highway Traffic Safety Administration (NHTSA)</w:t>
      </w:r>
      <w:r w:rsidR="004E03B9">
        <w:rPr>
          <w:rFonts w:eastAsia="Times New Roman"/>
        </w:rPr>
        <w:t xml:space="preserve"> is working with </w:t>
      </w:r>
      <w:r w:rsidRPr="00054BAF">
        <w:rPr>
          <w:rFonts w:eastAsia="Times New Roman"/>
          <w:b/>
        </w:rPr>
        <w:t>[</w:t>
      </w:r>
      <w:r w:rsidR="005B2707">
        <w:rPr>
          <w:rFonts w:eastAsia="Times New Roman"/>
          <w:b/>
        </w:rPr>
        <w:t>State/Local Organization</w:t>
      </w:r>
      <w:r w:rsidRPr="00054BAF">
        <w:rPr>
          <w:rFonts w:eastAsia="Times New Roman"/>
          <w:b/>
        </w:rPr>
        <w:t xml:space="preserve">] </w:t>
      </w:r>
      <w:r w:rsidR="00634D8A">
        <w:rPr>
          <w:rFonts w:eastAsia="Times New Roman"/>
        </w:rPr>
        <w:t xml:space="preserve">to </w:t>
      </w:r>
      <w:r w:rsidR="004E03B9">
        <w:rPr>
          <w:rFonts w:eastAsia="Times New Roman"/>
        </w:rPr>
        <w:t xml:space="preserve">end </w:t>
      </w:r>
      <w:r w:rsidRPr="00054BAF">
        <w:rPr>
          <w:rFonts w:eastAsia="Times New Roman"/>
        </w:rPr>
        <w:t xml:space="preserve">speeding </w:t>
      </w:r>
      <w:r w:rsidR="004E03B9">
        <w:rPr>
          <w:rFonts w:eastAsia="Times New Roman"/>
        </w:rPr>
        <w:t xml:space="preserve">and </w:t>
      </w:r>
      <w:r w:rsidR="00040327">
        <w:rPr>
          <w:rFonts w:eastAsia="Times New Roman"/>
        </w:rPr>
        <w:t xml:space="preserve">to </w:t>
      </w:r>
      <w:r w:rsidR="004E03B9">
        <w:rPr>
          <w:rFonts w:eastAsia="Times New Roman"/>
        </w:rPr>
        <w:t>keep vehicle passengers</w:t>
      </w:r>
      <w:r w:rsidR="00040327">
        <w:rPr>
          <w:rFonts w:eastAsia="Times New Roman"/>
        </w:rPr>
        <w:t xml:space="preserve"> </w:t>
      </w:r>
      <w:r w:rsidR="004E03B9">
        <w:rPr>
          <w:rFonts w:eastAsia="Times New Roman"/>
        </w:rPr>
        <w:t>and pedestrians</w:t>
      </w:r>
      <w:r w:rsidR="00040327">
        <w:rPr>
          <w:rFonts w:eastAsia="Times New Roman"/>
        </w:rPr>
        <w:t xml:space="preserve"> </w:t>
      </w:r>
      <w:r w:rsidR="004E03B9">
        <w:rPr>
          <w:rFonts w:eastAsia="Times New Roman"/>
        </w:rPr>
        <w:t>safe</w:t>
      </w:r>
      <w:r w:rsidR="000C548D">
        <w:rPr>
          <w:rFonts w:eastAsia="Times New Roman"/>
        </w:rPr>
        <w:t xml:space="preserve"> by reminding drivers about the dangers of speeding</w:t>
      </w:r>
      <w:r w:rsidRPr="00054BAF">
        <w:rPr>
          <w:rFonts w:eastAsia="Times New Roman"/>
        </w:rPr>
        <w:t xml:space="preserve">. </w:t>
      </w:r>
      <w:r w:rsidR="00052B8C">
        <w:rPr>
          <w:rFonts w:eastAsia="Times New Roman"/>
        </w:rPr>
        <w:t>Speeding is illegal, and it endangers</w:t>
      </w:r>
      <w:r w:rsidR="000C548D">
        <w:rPr>
          <w:rFonts w:eastAsia="Times New Roman"/>
        </w:rPr>
        <w:t xml:space="preserve"> you</w:t>
      </w:r>
      <w:r w:rsidR="00052B8C">
        <w:rPr>
          <w:rFonts w:eastAsia="Times New Roman"/>
        </w:rPr>
        <w:t>,</w:t>
      </w:r>
      <w:r w:rsidR="000C548D">
        <w:rPr>
          <w:rFonts w:eastAsia="Times New Roman"/>
        </w:rPr>
        <w:t xml:space="preserve"> your loved ones,</w:t>
      </w:r>
      <w:r w:rsidR="00040327">
        <w:rPr>
          <w:rFonts w:eastAsia="Times New Roman"/>
        </w:rPr>
        <w:t xml:space="preserve"> and</w:t>
      </w:r>
      <w:r w:rsidR="000C548D">
        <w:rPr>
          <w:rFonts w:eastAsia="Times New Roman"/>
        </w:rPr>
        <w:t xml:space="preserve"> even strangers</w:t>
      </w:r>
      <w:r w:rsidR="005B2707">
        <w:rPr>
          <w:rFonts w:eastAsia="Times New Roman"/>
        </w:rPr>
        <w:t xml:space="preserve">. While speeding may seem like the quicker option, </w:t>
      </w:r>
      <w:r w:rsidR="00A56AF7" w:rsidRPr="00A56AF7">
        <w:rPr>
          <w:rFonts w:eastAsia="Times New Roman"/>
          <w:i/>
          <w:iCs/>
        </w:rPr>
        <w:t>Speeding Always Catches Up With You</w:t>
      </w:r>
      <w:r w:rsidR="005B2707">
        <w:rPr>
          <w:rFonts w:eastAsia="Times New Roman"/>
        </w:rPr>
        <w:t>.</w:t>
      </w:r>
      <w:r w:rsidR="00052B8C">
        <w:rPr>
          <w:rFonts w:eastAsia="Times New Roman"/>
        </w:rPr>
        <w:t xml:space="preserve"> </w:t>
      </w:r>
      <w:r w:rsidRPr="00054BAF">
        <w:rPr>
          <w:rFonts w:eastAsia="Times New Roman"/>
        </w:rPr>
        <w:t>Help NHTSA spread the message about the dangers of speeding with the following facts.</w:t>
      </w:r>
    </w:p>
    <w:p w14:paraId="2052B0BB" w14:textId="77777777" w:rsidR="006713E3" w:rsidRPr="00054BAF" w:rsidRDefault="006713E3" w:rsidP="006713E3">
      <w:pPr>
        <w:spacing w:after="0" w:line="240" w:lineRule="auto"/>
        <w:rPr>
          <w:rFonts w:eastAsia="Times New Roman"/>
        </w:rPr>
      </w:pPr>
    </w:p>
    <w:p w14:paraId="1F52AA9C" w14:textId="219B5CF3" w:rsidR="006713E3" w:rsidRPr="00054BAF" w:rsidRDefault="005B2707" w:rsidP="006713E3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 xml:space="preserve">Speeding </w:t>
      </w:r>
      <w:r w:rsidR="00FE46E6">
        <w:rPr>
          <w:rFonts w:eastAsia="Times New Roman"/>
          <w:b/>
        </w:rPr>
        <w:t>Always Catches Up With You</w:t>
      </w:r>
    </w:p>
    <w:p w14:paraId="63BD1518" w14:textId="1E37A952" w:rsidR="005B2707" w:rsidRDefault="005B2707" w:rsidP="006713E3">
      <w:pPr>
        <w:numPr>
          <w:ilvl w:val="0"/>
          <w:numId w:val="2"/>
        </w:numPr>
        <w:tabs>
          <w:tab w:val="clear" w:pos="180"/>
          <w:tab w:val="left" w:pos="450"/>
          <w:tab w:val="left" w:pos="720"/>
        </w:tabs>
        <w:spacing w:after="0" w:line="240" w:lineRule="auto"/>
        <w:ind w:left="720"/>
        <w:rPr>
          <w:rFonts w:eastAsia="Times New Roman"/>
        </w:rPr>
      </w:pPr>
      <w:bookmarkStart w:id="0" w:name="_Hlk95379376"/>
      <w:r>
        <w:rPr>
          <w:rFonts w:eastAsia="Times New Roman"/>
        </w:rPr>
        <w:t>Speeding fatalities have continued to increase over the past few years, rising a dramatic 17% from 2019 to 2020 and another</w:t>
      </w:r>
      <w:r w:rsidR="00557CF9">
        <w:rPr>
          <w:rFonts w:eastAsia="Times New Roman"/>
        </w:rPr>
        <w:t xml:space="preserve"> estimated</w:t>
      </w:r>
      <w:r>
        <w:rPr>
          <w:rFonts w:eastAsia="Times New Roman"/>
        </w:rPr>
        <w:t xml:space="preserve"> </w:t>
      </w:r>
      <w:r w:rsidR="00557CF9">
        <w:rPr>
          <w:rFonts w:eastAsia="Times New Roman"/>
        </w:rPr>
        <w:t>5</w:t>
      </w:r>
      <w:r>
        <w:rPr>
          <w:rFonts w:eastAsia="Times New Roman"/>
        </w:rPr>
        <w:t xml:space="preserve">% from 2020 to 2021. </w:t>
      </w:r>
      <w:r w:rsidRPr="00054BAF">
        <w:rPr>
          <w:rFonts w:eastAsia="Times New Roman"/>
        </w:rPr>
        <w:t xml:space="preserve">Even advancements in vehicle safety and passenger protection cannot keep people safe from the </w:t>
      </w:r>
      <w:r>
        <w:rPr>
          <w:rFonts w:eastAsia="Times New Roman"/>
        </w:rPr>
        <w:t>dangers</w:t>
      </w:r>
      <w:r w:rsidRPr="00054BAF">
        <w:rPr>
          <w:rFonts w:eastAsia="Times New Roman"/>
        </w:rPr>
        <w:t xml:space="preserve"> of speeding.</w:t>
      </w:r>
    </w:p>
    <w:p w14:paraId="4167F0BF" w14:textId="3D32DFB6" w:rsidR="006713E3" w:rsidRPr="00054BAF" w:rsidRDefault="006713E3" w:rsidP="006713E3">
      <w:pPr>
        <w:numPr>
          <w:ilvl w:val="0"/>
          <w:numId w:val="2"/>
        </w:numPr>
        <w:tabs>
          <w:tab w:val="clear" w:pos="180"/>
          <w:tab w:val="left" w:pos="450"/>
          <w:tab w:val="left" w:pos="720"/>
        </w:tabs>
        <w:spacing w:after="0" w:line="240" w:lineRule="auto"/>
        <w:ind w:left="720"/>
        <w:rPr>
          <w:rFonts w:eastAsia="Times New Roman"/>
        </w:rPr>
      </w:pPr>
      <w:bookmarkStart w:id="1" w:name="_Hlk120617551"/>
      <w:r w:rsidRPr="00054BAF">
        <w:rPr>
          <w:rFonts w:eastAsia="Times New Roman"/>
        </w:rPr>
        <w:t xml:space="preserve">According to NHTSA, </w:t>
      </w:r>
      <w:r w:rsidR="00052B8C">
        <w:rPr>
          <w:rFonts w:eastAsia="Times New Roman"/>
        </w:rPr>
        <w:t>in</w:t>
      </w:r>
      <w:r w:rsidRPr="00054BAF">
        <w:rPr>
          <w:rFonts w:eastAsia="Times New Roman"/>
        </w:rPr>
        <w:t xml:space="preserve"> </w:t>
      </w:r>
      <w:r w:rsidR="000A2520">
        <w:rPr>
          <w:rFonts w:eastAsia="Times New Roman"/>
        </w:rPr>
        <w:t>2020</w:t>
      </w:r>
      <w:r w:rsidRPr="00054BAF">
        <w:rPr>
          <w:rFonts w:eastAsia="Times New Roman"/>
        </w:rPr>
        <w:t xml:space="preserve">, </w:t>
      </w:r>
      <w:r w:rsidR="00052B8C">
        <w:rPr>
          <w:rFonts w:eastAsia="Times New Roman"/>
        </w:rPr>
        <w:t xml:space="preserve">there were </w:t>
      </w:r>
      <w:r w:rsidR="000A2520">
        <w:rPr>
          <w:rFonts w:eastAsia="Times New Roman"/>
        </w:rPr>
        <w:t>11,258</w:t>
      </w:r>
      <w:r w:rsidRPr="00054BAF">
        <w:rPr>
          <w:rFonts w:eastAsia="Times New Roman"/>
        </w:rPr>
        <w:t xml:space="preserve"> </w:t>
      </w:r>
      <w:r w:rsidR="00052B8C">
        <w:rPr>
          <w:rFonts w:eastAsia="Times New Roman"/>
        </w:rPr>
        <w:t>people killed in</w:t>
      </w:r>
      <w:r w:rsidRPr="00054BAF">
        <w:rPr>
          <w:rFonts w:eastAsia="Times New Roman"/>
        </w:rPr>
        <w:t xml:space="preserve"> speeding-related traffic crashes, and speeding was a contributing factor in </w:t>
      </w:r>
      <w:r w:rsidR="000A2520">
        <w:rPr>
          <w:rFonts w:eastAsia="Times New Roman"/>
        </w:rPr>
        <w:t>29</w:t>
      </w:r>
      <w:r w:rsidR="003D5ECB">
        <w:rPr>
          <w:rFonts w:eastAsia="Times New Roman"/>
        </w:rPr>
        <w:t xml:space="preserve">% </w:t>
      </w:r>
      <w:r w:rsidRPr="00054BAF">
        <w:rPr>
          <w:rFonts w:eastAsia="Times New Roman"/>
        </w:rPr>
        <w:t xml:space="preserve">of all fatal crashes nationally. Of those speeding-related traffic crashes, </w:t>
      </w:r>
      <w:r w:rsidRPr="00054BAF">
        <w:rPr>
          <w:rFonts w:eastAsia="Times New Roman"/>
          <w:b/>
        </w:rPr>
        <w:t>[number]</w:t>
      </w:r>
      <w:r w:rsidRPr="00054BAF">
        <w:rPr>
          <w:rFonts w:eastAsia="Times New Roman"/>
        </w:rPr>
        <w:t xml:space="preserve"> occurred in </w:t>
      </w:r>
      <w:r w:rsidRPr="00054BAF">
        <w:rPr>
          <w:rFonts w:eastAsia="Times New Roman"/>
          <w:b/>
        </w:rPr>
        <w:t>[State</w:t>
      </w:r>
      <w:r w:rsidR="005B2707">
        <w:rPr>
          <w:rFonts w:eastAsia="Times New Roman"/>
          <w:b/>
        </w:rPr>
        <w:t>/Local Organization</w:t>
      </w:r>
      <w:r w:rsidRPr="00054BAF">
        <w:rPr>
          <w:rFonts w:eastAsia="Times New Roman"/>
          <w:b/>
        </w:rPr>
        <w:t>]</w:t>
      </w:r>
      <w:r w:rsidRPr="00054BAF">
        <w:rPr>
          <w:rFonts w:eastAsia="Times New Roman"/>
        </w:rPr>
        <w:t xml:space="preserve">.  </w:t>
      </w:r>
    </w:p>
    <w:p w14:paraId="13E0B7DA" w14:textId="77777777" w:rsidR="005B2707" w:rsidRPr="00054BAF" w:rsidRDefault="005B2707" w:rsidP="005B2707">
      <w:pPr>
        <w:numPr>
          <w:ilvl w:val="0"/>
          <w:numId w:val="2"/>
        </w:numPr>
        <w:tabs>
          <w:tab w:val="clear" w:pos="180"/>
          <w:tab w:val="left" w:pos="360"/>
        </w:tabs>
        <w:spacing w:after="0" w:line="240" w:lineRule="auto"/>
        <w:ind w:left="720"/>
        <w:rPr>
          <w:rFonts w:eastAsia="Times New Roman"/>
        </w:rPr>
      </w:pPr>
      <w:bookmarkStart w:id="2" w:name="_Hlk95379400"/>
      <w:bookmarkEnd w:id="1"/>
      <w:r>
        <w:rPr>
          <w:rFonts w:eastAsia="Times New Roman"/>
        </w:rPr>
        <w:t>Local roads are more dangerous than highways for speeders</w:t>
      </w:r>
      <w:r w:rsidRPr="00054BAF">
        <w:rPr>
          <w:rFonts w:eastAsia="Times New Roman"/>
        </w:rPr>
        <w:t xml:space="preserve">: In </w:t>
      </w:r>
      <w:r>
        <w:rPr>
          <w:rFonts w:eastAsia="Times New Roman"/>
        </w:rPr>
        <w:t>2020</w:t>
      </w:r>
      <w:r w:rsidRPr="00054BAF">
        <w:rPr>
          <w:rFonts w:eastAsia="Times New Roman"/>
        </w:rPr>
        <w:t xml:space="preserve">, </w:t>
      </w:r>
      <w:r>
        <w:rPr>
          <w:rFonts w:eastAsia="Times New Roman"/>
        </w:rPr>
        <w:t xml:space="preserve">87% </w:t>
      </w:r>
      <w:r w:rsidRPr="00054BAF">
        <w:rPr>
          <w:rFonts w:eastAsia="Times New Roman"/>
        </w:rPr>
        <w:t>of all speeding-related traffic fatalities on American roads occurred on non-</w:t>
      </w:r>
      <w:r>
        <w:rPr>
          <w:rFonts w:eastAsia="Times New Roman"/>
        </w:rPr>
        <w:t>i</w:t>
      </w:r>
      <w:r w:rsidRPr="00054BAF">
        <w:rPr>
          <w:rFonts w:eastAsia="Times New Roman"/>
        </w:rPr>
        <w:t xml:space="preserve">nterstate roadways. </w:t>
      </w:r>
    </w:p>
    <w:p w14:paraId="2EF9E92F" w14:textId="77777777" w:rsidR="005B2707" w:rsidRPr="00054BAF" w:rsidRDefault="005B2707" w:rsidP="005B2707">
      <w:pPr>
        <w:numPr>
          <w:ilvl w:val="0"/>
          <w:numId w:val="2"/>
        </w:numPr>
        <w:tabs>
          <w:tab w:val="clear" w:pos="180"/>
          <w:tab w:val="left" w:pos="360"/>
        </w:tabs>
        <w:spacing w:after="0" w:line="240" w:lineRule="auto"/>
        <w:ind w:left="720"/>
        <w:rPr>
          <w:rFonts w:eastAsia="Times New Roman"/>
        </w:rPr>
      </w:pPr>
      <w:r w:rsidRPr="00054BAF">
        <w:rPr>
          <w:rFonts w:eastAsia="Times New Roman"/>
        </w:rPr>
        <w:t xml:space="preserve">Slow down around road crews: </w:t>
      </w:r>
      <w:r>
        <w:rPr>
          <w:rFonts w:eastAsia="Times New Roman"/>
        </w:rPr>
        <w:t>In 2020, s</w:t>
      </w:r>
      <w:r w:rsidRPr="00054BAF">
        <w:rPr>
          <w:rFonts w:eastAsia="Times New Roman"/>
        </w:rPr>
        <w:t xml:space="preserve">peeding was involved in </w:t>
      </w:r>
      <w:r>
        <w:rPr>
          <w:rFonts w:eastAsia="Times New Roman"/>
        </w:rPr>
        <w:t xml:space="preserve">37% </w:t>
      </w:r>
      <w:r w:rsidRPr="00054BAF">
        <w:rPr>
          <w:rFonts w:eastAsia="Times New Roman"/>
        </w:rPr>
        <w:t>of the fatal crashes in construction or maintenance zones.</w:t>
      </w:r>
      <w:bookmarkStart w:id="3" w:name="OLE_LINK1"/>
      <w:bookmarkStart w:id="4" w:name="OLE_LINK2"/>
    </w:p>
    <w:p w14:paraId="44737263" w14:textId="77777777" w:rsidR="005B2707" w:rsidRPr="001B308A" w:rsidRDefault="005B2707" w:rsidP="005B2707">
      <w:pPr>
        <w:numPr>
          <w:ilvl w:val="0"/>
          <w:numId w:val="2"/>
        </w:numPr>
        <w:tabs>
          <w:tab w:val="clear" w:pos="180"/>
          <w:tab w:val="left" w:pos="360"/>
        </w:tabs>
        <w:spacing w:after="0" w:line="240" w:lineRule="auto"/>
        <w:ind w:left="720"/>
        <w:rPr>
          <w:rFonts w:eastAsia="Times New Roman"/>
        </w:rPr>
      </w:pPr>
      <w:r w:rsidRPr="001B308A">
        <w:rPr>
          <w:rFonts w:eastAsia="Times New Roman"/>
        </w:rPr>
        <w:t xml:space="preserve">In 2020, speeding was a factor for 19% of drivers involved in fatal crashes on dry roads and 21% of those occurring on wet roads. </w:t>
      </w:r>
      <w:bookmarkEnd w:id="2"/>
      <w:bookmarkEnd w:id="3"/>
      <w:bookmarkEnd w:id="4"/>
    </w:p>
    <w:p w14:paraId="6A51EFE5" w14:textId="77777777" w:rsidR="00FE46E6" w:rsidRDefault="00FE46E6" w:rsidP="00FE46E6">
      <w:pPr>
        <w:numPr>
          <w:ilvl w:val="0"/>
          <w:numId w:val="2"/>
        </w:numPr>
        <w:tabs>
          <w:tab w:val="clear" w:pos="180"/>
          <w:tab w:val="num" w:pos="270"/>
        </w:tabs>
        <w:spacing w:after="0" w:line="240" w:lineRule="auto"/>
        <w:ind w:left="720"/>
        <w:rPr>
          <w:rFonts w:eastAsia="Times New Roman"/>
        </w:rPr>
      </w:pPr>
      <w:bookmarkStart w:id="5" w:name="_Hlk95379415"/>
      <w:r w:rsidRPr="00054BAF">
        <w:rPr>
          <w:rFonts w:eastAsia="Times New Roman"/>
        </w:rPr>
        <w:t xml:space="preserve">While drivers of all ages may exceed posted speed limits, young </w:t>
      </w:r>
      <w:r>
        <w:rPr>
          <w:rFonts w:eastAsia="Times New Roman"/>
        </w:rPr>
        <w:t>people</w:t>
      </w:r>
      <w:r w:rsidRPr="00054BAF">
        <w:rPr>
          <w:rFonts w:eastAsia="Times New Roman"/>
        </w:rPr>
        <w:t xml:space="preserve"> are most likely to be </w:t>
      </w:r>
      <w:r>
        <w:rPr>
          <w:rFonts w:eastAsia="Times New Roman"/>
        </w:rPr>
        <w:t xml:space="preserve">involved in </w:t>
      </w:r>
      <w:r w:rsidRPr="00054BAF">
        <w:rPr>
          <w:rFonts w:eastAsia="Times New Roman"/>
        </w:rPr>
        <w:t xml:space="preserve">speeding-related fatal crashes. In </w:t>
      </w:r>
      <w:r>
        <w:rPr>
          <w:rFonts w:eastAsia="Times New Roman"/>
        </w:rPr>
        <w:t>2020</w:t>
      </w:r>
      <w:r w:rsidRPr="00054BAF">
        <w:rPr>
          <w:rFonts w:eastAsia="Times New Roman"/>
        </w:rPr>
        <w:t xml:space="preserve">, </w:t>
      </w:r>
      <w:r>
        <w:rPr>
          <w:rFonts w:eastAsia="Times New Roman"/>
        </w:rPr>
        <w:t>27%</w:t>
      </w:r>
      <w:r w:rsidRPr="00054BAF">
        <w:rPr>
          <w:rFonts w:eastAsia="Times New Roman"/>
        </w:rPr>
        <w:t xml:space="preserve"> of males age</w:t>
      </w:r>
      <w:r>
        <w:rPr>
          <w:rFonts w:eastAsia="Times New Roman"/>
        </w:rPr>
        <w:t>s</w:t>
      </w:r>
      <w:r w:rsidRPr="00054BAF">
        <w:rPr>
          <w:rFonts w:eastAsia="Times New Roman"/>
        </w:rPr>
        <w:t xml:space="preserve"> </w:t>
      </w:r>
      <w:r>
        <w:rPr>
          <w:rFonts w:eastAsia="Times New Roman"/>
        </w:rPr>
        <w:t>18-44</w:t>
      </w:r>
      <w:r w:rsidRPr="00054BAF">
        <w:rPr>
          <w:rFonts w:eastAsia="Times New Roman"/>
        </w:rPr>
        <w:t xml:space="preserve"> and </w:t>
      </w:r>
      <w:r>
        <w:rPr>
          <w:rFonts w:eastAsia="Times New Roman"/>
        </w:rPr>
        <w:t xml:space="preserve">16% of females ages 18-44 </w:t>
      </w:r>
      <w:r w:rsidRPr="00054BAF">
        <w:rPr>
          <w:rFonts w:eastAsia="Times New Roman"/>
        </w:rPr>
        <w:t xml:space="preserve">involved in fatal crashes were speeding at the time of the crash. However, the relative proportion of speeding-related crashes to all crashes declines with increasing driver age. </w:t>
      </w:r>
      <w:bookmarkEnd w:id="5"/>
    </w:p>
    <w:p w14:paraId="18A75254" w14:textId="161F839B" w:rsidR="006713E3" w:rsidRPr="00FE46E6" w:rsidRDefault="00432320" w:rsidP="00FE46E6">
      <w:pPr>
        <w:numPr>
          <w:ilvl w:val="0"/>
          <w:numId w:val="2"/>
        </w:numPr>
        <w:tabs>
          <w:tab w:val="clear" w:pos="180"/>
          <w:tab w:val="num" w:pos="270"/>
        </w:tabs>
        <w:spacing w:after="0" w:line="240" w:lineRule="auto"/>
        <w:ind w:left="720"/>
        <w:rPr>
          <w:rFonts w:eastAsia="Times New Roman"/>
        </w:rPr>
      </w:pPr>
      <w:r w:rsidRPr="00FE46E6">
        <w:rPr>
          <w:rFonts w:eastAsia="Times New Roman"/>
        </w:rPr>
        <w:t>S</w:t>
      </w:r>
      <w:r w:rsidR="006713E3" w:rsidRPr="00FE46E6">
        <w:rPr>
          <w:rFonts w:eastAsia="Times New Roman"/>
        </w:rPr>
        <w:t>peeding can reduce a driver’s ability to negotiate curves or maneuver around obstacles in the roadway, extend</w:t>
      </w:r>
      <w:r w:rsidR="00FA4B6D">
        <w:rPr>
          <w:rFonts w:eastAsia="Times New Roman"/>
        </w:rPr>
        <w:t>s</w:t>
      </w:r>
      <w:r w:rsidR="006713E3" w:rsidRPr="00FE46E6">
        <w:rPr>
          <w:rFonts w:eastAsia="Times New Roman"/>
        </w:rPr>
        <w:t xml:space="preserve"> the distance traveled before a vehicle can stop, and increase</w:t>
      </w:r>
      <w:r w:rsidR="00FA4B6D">
        <w:rPr>
          <w:rFonts w:eastAsia="Times New Roman"/>
        </w:rPr>
        <w:t>s</w:t>
      </w:r>
      <w:r w:rsidR="006713E3" w:rsidRPr="00FE46E6">
        <w:rPr>
          <w:rFonts w:eastAsia="Times New Roman"/>
        </w:rPr>
        <w:t xml:space="preserve"> the distance a vehicle travels while the driver reacts to a hazard. Speeding can also increase the risk of crashes and injuries because other vehicles and pedestrians may not be able to judge distance correctly. </w:t>
      </w:r>
    </w:p>
    <w:bookmarkEnd w:id="0"/>
    <w:p w14:paraId="660E15B6" w14:textId="77777777" w:rsidR="006713E3" w:rsidRPr="00054BAF" w:rsidRDefault="006713E3" w:rsidP="006713E3">
      <w:pPr>
        <w:spacing w:after="0" w:line="240" w:lineRule="auto"/>
        <w:rPr>
          <w:rFonts w:eastAsia="Times New Roman"/>
          <w:b/>
        </w:rPr>
      </w:pPr>
    </w:p>
    <w:p w14:paraId="4B495651" w14:textId="0DFBCE70" w:rsidR="006713E3" w:rsidRPr="00054BAF" w:rsidRDefault="00FE46E6" w:rsidP="006713E3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Always Drive Sober</w:t>
      </w:r>
    </w:p>
    <w:p w14:paraId="5781423B" w14:textId="6AC0C81A" w:rsidR="006713E3" w:rsidRPr="00054BAF" w:rsidRDefault="006713E3" w:rsidP="006713E3">
      <w:pPr>
        <w:numPr>
          <w:ilvl w:val="0"/>
          <w:numId w:val="2"/>
        </w:numPr>
        <w:tabs>
          <w:tab w:val="clear" w:pos="180"/>
          <w:tab w:val="num" w:pos="270"/>
        </w:tabs>
        <w:spacing w:after="0" w:line="240" w:lineRule="auto"/>
        <w:ind w:left="720"/>
        <w:rPr>
          <w:rFonts w:eastAsia="Times New Roman"/>
        </w:rPr>
      </w:pPr>
      <w:bookmarkStart w:id="6" w:name="_Hlk95379442"/>
      <w:r w:rsidRPr="00054BAF">
        <w:rPr>
          <w:rFonts w:eastAsia="Times New Roman"/>
        </w:rPr>
        <w:t xml:space="preserve">In </w:t>
      </w:r>
      <w:r w:rsidR="00FB4647">
        <w:rPr>
          <w:rFonts w:eastAsia="Times New Roman"/>
        </w:rPr>
        <w:t>2020</w:t>
      </w:r>
      <w:r w:rsidRPr="00054BAF">
        <w:rPr>
          <w:rFonts w:eastAsia="Times New Roman"/>
        </w:rPr>
        <w:t>, 3</w:t>
      </w:r>
      <w:r w:rsidR="00FE0C99">
        <w:rPr>
          <w:rFonts w:eastAsia="Times New Roman"/>
        </w:rPr>
        <w:t>7</w:t>
      </w:r>
      <w:r w:rsidR="003D5ECB">
        <w:rPr>
          <w:rFonts w:eastAsia="Times New Roman"/>
        </w:rPr>
        <w:t xml:space="preserve">% </w:t>
      </w:r>
      <w:r w:rsidRPr="00054BAF">
        <w:rPr>
          <w:rFonts w:eastAsia="Times New Roman"/>
        </w:rPr>
        <w:t xml:space="preserve">of the drivers involved in fatal crashes were speeding and had a blood alcohol concentration </w:t>
      </w:r>
      <w:r w:rsidR="00432320">
        <w:rPr>
          <w:rFonts w:eastAsia="Times New Roman"/>
        </w:rPr>
        <w:t xml:space="preserve">(BAC) </w:t>
      </w:r>
      <w:r w:rsidRPr="00054BAF">
        <w:rPr>
          <w:rFonts w:eastAsia="Times New Roman"/>
        </w:rPr>
        <w:t xml:space="preserve">of .08 or higher. This compares with only </w:t>
      </w:r>
      <w:r w:rsidR="00FB4647">
        <w:rPr>
          <w:rFonts w:eastAsia="Times New Roman"/>
        </w:rPr>
        <w:t>17</w:t>
      </w:r>
      <w:r w:rsidR="003D5ECB">
        <w:rPr>
          <w:rFonts w:eastAsia="Times New Roman"/>
        </w:rPr>
        <w:t xml:space="preserve">% </w:t>
      </w:r>
      <w:r w:rsidRPr="00054BAF">
        <w:rPr>
          <w:rFonts w:eastAsia="Times New Roman"/>
        </w:rPr>
        <w:t>of non-speeding drivers.</w:t>
      </w:r>
    </w:p>
    <w:p w14:paraId="14D6C55A" w14:textId="52087E44" w:rsidR="006713E3" w:rsidRPr="00054BAF" w:rsidRDefault="006713E3" w:rsidP="006713E3">
      <w:pPr>
        <w:numPr>
          <w:ilvl w:val="0"/>
          <w:numId w:val="2"/>
        </w:numPr>
        <w:tabs>
          <w:tab w:val="clear" w:pos="180"/>
          <w:tab w:val="num" w:pos="270"/>
        </w:tabs>
        <w:spacing w:after="0" w:line="240" w:lineRule="auto"/>
        <w:ind w:left="720"/>
        <w:rPr>
          <w:rFonts w:eastAsia="Times New Roman"/>
        </w:rPr>
      </w:pPr>
      <w:r w:rsidRPr="00054BAF">
        <w:rPr>
          <w:rFonts w:eastAsia="Times New Roman"/>
        </w:rPr>
        <w:lastRenderedPageBreak/>
        <w:t>Adding nighttime to the impaired</w:t>
      </w:r>
      <w:r w:rsidR="00432320">
        <w:rPr>
          <w:rFonts w:eastAsia="Times New Roman"/>
        </w:rPr>
        <w:t>-</w:t>
      </w:r>
      <w:r w:rsidRPr="00054BAF">
        <w:rPr>
          <w:rFonts w:eastAsia="Times New Roman"/>
        </w:rPr>
        <w:t xml:space="preserve">driving combo increases the dangers: </w:t>
      </w:r>
      <w:r w:rsidR="00FB4647">
        <w:rPr>
          <w:rFonts w:eastAsia="Times New Roman"/>
        </w:rPr>
        <w:t>In 2020</w:t>
      </w:r>
      <w:r w:rsidR="00AC445C">
        <w:rPr>
          <w:rFonts w:eastAsia="Times New Roman"/>
        </w:rPr>
        <w:t>,</w:t>
      </w:r>
      <w:r w:rsidR="00FB4647">
        <w:rPr>
          <w:rFonts w:eastAsia="Times New Roman"/>
        </w:rPr>
        <w:t xml:space="preserve"> b</w:t>
      </w:r>
      <w:r w:rsidRPr="00054BAF">
        <w:rPr>
          <w:rFonts w:eastAsia="Times New Roman"/>
        </w:rPr>
        <w:t xml:space="preserve">etween </w:t>
      </w:r>
      <w:smartTag w:uri="urn:schemas-microsoft-com:office:smarttags" w:element="time">
        <w:smartTagPr>
          <w:attr w:name="Hour" w:val="0"/>
          <w:attr w:name="Minute" w:val="0"/>
        </w:smartTagPr>
        <w:r w:rsidRPr="00054BAF">
          <w:rPr>
            <w:rFonts w:eastAsia="Times New Roman"/>
          </w:rPr>
          <w:t>midnight</w:t>
        </w:r>
      </w:smartTag>
      <w:r w:rsidRPr="00054BAF">
        <w:rPr>
          <w:rFonts w:eastAsia="Times New Roman"/>
        </w:rPr>
        <w:t xml:space="preserve"> and </w:t>
      </w:r>
      <w:r w:rsidR="00557CF9">
        <w:rPr>
          <w:rFonts w:eastAsia="Times New Roman"/>
        </w:rPr>
        <w:t>2:59</w:t>
      </w:r>
      <w:r w:rsidR="00557CF9" w:rsidRPr="00054BAF">
        <w:rPr>
          <w:rFonts w:eastAsia="Times New Roman"/>
        </w:rPr>
        <w:t xml:space="preserve"> </w:t>
      </w:r>
      <w:r w:rsidRPr="00054BAF">
        <w:rPr>
          <w:rFonts w:eastAsia="Times New Roman"/>
        </w:rPr>
        <w:t>a.m.</w:t>
      </w:r>
      <w:r w:rsidR="00FB4647">
        <w:rPr>
          <w:rFonts w:eastAsia="Times New Roman"/>
        </w:rPr>
        <w:t xml:space="preserve"> during the weekend</w:t>
      </w:r>
      <w:r w:rsidRPr="00054BAF">
        <w:rPr>
          <w:rFonts w:eastAsia="Times New Roman"/>
        </w:rPr>
        <w:t xml:space="preserve">, </w:t>
      </w:r>
      <w:r w:rsidR="00FB4647">
        <w:rPr>
          <w:rFonts w:eastAsia="Times New Roman"/>
        </w:rPr>
        <w:t>63</w:t>
      </w:r>
      <w:r w:rsidR="003D5ECB">
        <w:rPr>
          <w:rFonts w:eastAsia="Times New Roman"/>
        </w:rPr>
        <w:t xml:space="preserve">% </w:t>
      </w:r>
      <w:r w:rsidRPr="00054BAF">
        <w:rPr>
          <w:rFonts w:eastAsia="Times New Roman"/>
        </w:rPr>
        <w:t xml:space="preserve">of speeding drivers involved in fatal crashes had been </w:t>
      </w:r>
      <w:r w:rsidR="00FB4647">
        <w:rPr>
          <w:rFonts w:eastAsia="Times New Roman"/>
        </w:rPr>
        <w:t>alcohol-impaired</w:t>
      </w:r>
      <w:r w:rsidRPr="00054BAF">
        <w:rPr>
          <w:rFonts w:eastAsia="Times New Roman"/>
        </w:rPr>
        <w:t xml:space="preserve">. </w:t>
      </w:r>
    </w:p>
    <w:p w14:paraId="0E5DC119" w14:textId="0A066EB3" w:rsidR="006713E3" w:rsidRPr="00054BAF" w:rsidRDefault="006713E3" w:rsidP="006713E3">
      <w:pPr>
        <w:numPr>
          <w:ilvl w:val="0"/>
          <w:numId w:val="2"/>
        </w:numPr>
        <w:tabs>
          <w:tab w:val="clear" w:pos="180"/>
          <w:tab w:val="num" w:pos="270"/>
        </w:tabs>
        <w:spacing w:after="0" w:line="240" w:lineRule="auto"/>
        <w:ind w:left="720"/>
        <w:rPr>
          <w:rFonts w:eastAsia="Times New Roman"/>
        </w:rPr>
      </w:pPr>
      <w:r w:rsidRPr="00054BAF">
        <w:rPr>
          <w:rFonts w:eastAsia="Times New Roman"/>
        </w:rPr>
        <w:t xml:space="preserve">In </w:t>
      </w:r>
      <w:r w:rsidR="00B777F4">
        <w:rPr>
          <w:rFonts w:eastAsia="Times New Roman"/>
        </w:rPr>
        <w:t>2020</w:t>
      </w:r>
      <w:r w:rsidRPr="00054BAF">
        <w:rPr>
          <w:rFonts w:eastAsia="Times New Roman"/>
        </w:rPr>
        <w:t xml:space="preserve">, </w:t>
      </w:r>
      <w:r w:rsidR="00B777F4">
        <w:rPr>
          <w:rFonts w:eastAsia="Times New Roman"/>
        </w:rPr>
        <w:t>31</w:t>
      </w:r>
      <w:r w:rsidR="003D5ECB">
        <w:rPr>
          <w:rFonts w:eastAsia="Times New Roman"/>
        </w:rPr>
        <w:t xml:space="preserve">% </w:t>
      </w:r>
      <w:r w:rsidRPr="00054BAF">
        <w:rPr>
          <w:rFonts w:eastAsia="Times New Roman"/>
        </w:rPr>
        <w:t xml:space="preserve">of speeding drivers under age 21 who were involved in fatal crashes had a BAC of .01 or higher. In contrast, </w:t>
      </w:r>
      <w:r w:rsidR="00B777F4">
        <w:rPr>
          <w:rFonts w:eastAsia="Times New Roman"/>
        </w:rPr>
        <w:t>17</w:t>
      </w:r>
      <w:r w:rsidR="003D5ECB">
        <w:rPr>
          <w:rFonts w:eastAsia="Times New Roman"/>
        </w:rPr>
        <w:t xml:space="preserve">% </w:t>
      </w:r>
      <w:r w:rsidRPr="00054BAF">
        <w:rPr>
          <w:rFonts w:eastAsia="Times New Roman"/>
        </w:rPr>
        <w:t xml:space="preserve">of </w:t>
      </w:r>
      <w:r w:rsidRPr="007A40F1">
        <w:rPr>
          <w:rFonts w:eastAsia="Times New Roman"/>
        </w:rPr>
        <w:t>non-speeding</w:t>
      </w:r>
      <w:r w:rsidRPr="00054BAF">
        <w:rPr>
          <w:rFonts w:eastAsia="Times New Roman"/>
        </w:rPr>
        <w:t xml:space="preserve"> drivers under age 21 involved in fatal crashes had a BAC of .01 or higher. </w:t>
      </w:r>
    </w:p>
    <w:p w14:paraId="3DC5A6C9" w14:textId="61763CB3" w:rsidR="006713E3" w:rsidRPr="00054BAF" w:rsidRDefault="006713E3" w:rsidP="006713E3">
      <w:pPr>
        <w:numPr>
          <w:ilvl w:val="0"/>
          <w:numId w:val="2"/>
        </w:numPr>
        <w:tabs>
          <w:tab w:val="clear" w:pos="180"/>
          <w:tab w:val="num" w:pos="270"/>
        </w:tabs>
        <w:spacing w:after="0" w:line="240" w:lineRule="auto"/>
        <w:ind w:left="720"/>
        <w:rPr>
          <w:rFonts w:eastAsia="Times New Roman"/>
        </w:rPr>
      </w:pPr>
      <w:r w:rsidRPr="00054BAF">
        <w:rPr>
          <w:rFonts w:eastAsia="Times New Roman"/>
        </w:rPr>
        <w:t xml:space="preserve">For drivers ages 21-24 who were speeding and involved in fatal crashes in </w:t>
      </w:r>
      <w:r w:rsidR="00B777F4">
        <w:rPr>
          <w:rFonts w:eastAsia="Times New Roman"/>
        </w:rPr>
        <w:t>2020</w:t>
      </w:r>
      <w:r w:rsidRPr="00054BAF">
        <w:rPr>
          <w:rFonts w:eastAsia="Times New Roman"/>
        </w:rPr>
        <w:t xml:space="preserve">, </w:t>
      </w:r>
      <w:r w:rsidR="00B777F4">
        <w:rPr>
          <w:rFonts w:eastAsia="Times New Roman"/>
        </w:rPr>
        <w:t>40</w:t>
      </w:r>
      <w:r w:rsidR="003D5ECB">
        <w:rPr>
          <w:rFonts w:eastAsia="Times New Roman"/>
        </w:rPr>
        <w:t xml:space="preserve">% </w:t>
      </w:r>
      <w:r w:rsidRPr="00054BAF">
        <w:rPr>
          <w:rFonts w:eastAsia="Times New Roman"/>
        </w:rPr>
        <w:t>had a BAC of .08 or higher, compared with 2</w:t>
      </w:r>
      <w:r w:rsidR="00FE0C99">
        <w:rPr>
          <w:rFonts w:eastAsia="Times New Roman"/>
        </w:rPr>
        <w:t>1</w:t>
      </w:r>
      <w:r w:rsidR="003D5ECB">
        <w:rPr>
          <w:rFonts w:eastAsia="Times New Roman"/>
        </w:rPr>
        <w:t xml:space="preserve">% </w:t>
      </w:r>
      <w:r w:rsidRPr="00054BAF">
        <w:rPr>
          <w:rFonts w:eastAsia="Times New Roman"/>
        </w:rPr>
        <w:t xml:space="preserve">of non-speeding drivers. </w:t>
      </w:r>
    </w:p>
    <w:bookmarkEnd w:id="6"/>
    <w:p w14:paraId="116EEFD7" w14:textId="77777777" w:rsidR="00605137" w:rsidRDefault="00605137" w:rsidP="00605137">
      <w:pPr>
        <w:spacing w:after="0" w:line="240" w:lineRule="auto"/>
        <w:rPr>
          <w:rFonts w:eastAsia="Times New Roman"/>
        </w:rPr>
      </w:pPr>
    </w:p>
    <w:p w14:paraId="0B4DDE0A" w14:textId="7EFFD5A2" w:rsidR="00605137" w:rsidRDefault="00605137" w:rsidP="00605137">
      <w:pPr>
        <w:spacing w:after="0" w:line="240" w:lineRule="auto"/>
      </w:pPr>
      <w:r>
        <w:rPr>
          <w:rFonts w:eastAsia="Times New Roman"/>
        </w:rPr>
        <w:t xml:space="preserve">For </w:t>
      </w:r>
      <w:r w:rsidR="00FE46E6">
        <w:rPr>
          <w:rFonts w:eastAsia="Times New Roman"/>
        </w:rPr>
        <w:t xml:space="preserve">more information, </w:t>
      </w:r>
      <w:r>
        <w:rPr>
          <w:rFonts w:eastAsia="Times New Roman"/>
        </w:rPr>
        <w:t xml:space="preserve">visit </w:t>
      </w:r>
      <w:hyperlink r:id="rId8" w:history="1">
        <w:r w:rsidR="007A40F1" w:rsidRPr="00A97231">
          <w:rPr>
            <w:rStyle w:val="Hyperlink"/>
          </w:rPr>
          <w:t>www.trafficsafetymarketing.gov/get-materials/speed-prevention/speeding-wrecks-lives/speeding-catches-you</w:t>
        </w:r>
      </w:hyperlink>
      <w:r>
        <w:rPr>
          <w:rFonts w:eastAsia="Times New Roman"/>
        </w:rPr>
        <w:t xml:space="preserve">. </w:t>
      </w:r>
    </w:p>
    <w:p w14:paraId="04E7EE6D" w14:textId="77777777" w:rsidR="00605137" w:rsidRPr="00BC30E1" w:rsidRDefault="00605137" w:rsidP="00052B8C"/>
    <w:p w14:paraId="4D2DED17" w14:textId="27EEE760" w:rsidR="004944B0" w:rsidRPr="006713E3" w:rsidRDefault="004944B0" w:rsidP="00052B8C">
      <w:pPr>
        <w:spacing w:after="0" w:line="240" w:lineRule="auto"/>
      </w:pPr>
    </w:p>
    <w:sectPr w:rsidR="004944B0" w:rsidRPr="006713E3" w:rsidSect="003D5ECB">
      <w:headerReference w:type="default" r:id="rId9"/>
      <w:footerReference w:type="default" r:id="rId10"/>
      <w:pgSz w:w="12240" w:h="15840"/>
      <w:pgMar w:top="2340" w:right="1440" w:bottom="189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81E0" w14:textId="77777777" w:rsidR="004F5A7A" w:rsidRDefault="004F5A7A" w:rsidP="00901CE9">
      <w:pPr>
        <w:spacing w:after="0" w:line="240" w:lineRule="auto"/>
      </w:pPr>
      <w:r>
        <w:separator/>
      </w:r>
    </w:p>
  </w:endnote>
  <w:endnote w:type="continuationSeparator" w:id="0">
    <w:p w14:paraId="661ABA2E" w14:textId="77777777" w:rsidR="004F5A7A" w:rsidRDefault="004F5A7A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B1D8" w14:textId="33CF5508" w:rsidR="0029072C" w:rsidRPr="00901CE9" w:rsidRDefault="00CA1A42" w:rsidP="0029072C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095E4B" wp14:editId="5F7303B0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86DED" w14:textId="77777777" w:rsidR="007F0F99" w:rsidRDefault="007F0F99" w:rsidP="00FF53E2">
                          <w:pPr>
                            <w:pStyle w:val="5ControlCode"/>
                          </w:pPr>
                          <w:r>
                            <w:t>Job#-date</w:t>
                          </w:r>
                          <w:r w:rsidR="00FF4E5A">
                            <w:t>-</w:t>
                          </w:r>
                          <w: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95E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3FA86DED" w14:textId="77777777" w:rsidR="007F0F99" w:rsidRDefault="007F0F99" w:rsidP="00FF53E2">
                    <w:pPr>
                      <w:pStyle w:val="5ControlCode"/>
                    </w:pPr>
                    <w:r>
                      <w:t>Job#-date</w:t>
                    </w:r>
                    <w:r w:rsidR="00FF4E5A">
                      <w:t>-</w:t>
                    </w:r>
                    <w:r>
                      <w:t>version</w:t>
                    </w:r>
                  </w:p>
                </w:txbxContent>
              </v:textbox>
            </v:shape>
          </w:pict>
        </mc:Fallback>
      </mc:AlternateContent>
    </w:r>
    <w:r w:rsidR="0029072C" w:rsidRPr="0029072C">
      <w:t xml:space="preserve"> </w:t>
    </w:r>
    <w:r w:rsidR="005B2707">
      <w:t>15750a</w:t>
    </w:r>
    <w:r w:rsidR="0029072C">
      <w:t>-</w:t>
    </w:r>
    <w:r w:rsidR="006831FC">
      <w:t>011123</w:t>
    </w:r>
    <w:r w:rsidR="0029072C">
      <w:t>-v</w:t>
    </w:r>
    <w:r w:rsidR="0029072C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E72E32" wp14:editId="1BE3F282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4C873" w14:textId="77777777" w:rsidR="0029072C" w:rsidRDefault="0029072C" w:rsidP="0029072C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72E32" id="_x0000_s1027" type="#_x0000_t202" style="position:absolute;left:0;text-align:left;margin-left:425.6pt;margin-top:55.7pt;width:87.2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" filled="f" stroked="f">
              <v:textbox inset="0,0,0,0">
                <w:txbxContent>
                  <w:p w14:paraId="3AF4C873" w14:textId="77777777" w:rsidR="0029072C" w:rsidRDefault="0029072C" w:rsidP="0029072C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 w:rsidR="006831FC">
      <w:t>2</w:t>
    </w:r>
  </w:p>
  <w:p w14:paraId="378A67B1" w14:textId="257B793F" w:rsidR="00901CE9" w:rsidRPr="00901CE9" w:rsidRDefault="00901CE9" w:rsidP="007F0F99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809C" w14:textId="77777777" w:rsidR="004F5A7A" w:rsidRDefault="004F5A7A" w:rsidP="00901CE9">
      <w:pPr>
        <w:spacing w:after="0" w:line="240" w:lineRule="auto"/>
      </w:pPr>
      <w:r>
        <w:separator/>
      </w:r>
    </w:p>
  </w:footnote>
  <w:footnote w:type="continuationSeparator" w:id="0">
    <w:p w14:paraId="2978E946" w14:textId="77777777" w:rsidR="004F5A7A" w:rsidRDefault="004F5A7A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FB2B" w14:textId="3F7D4C62" w:rsidR="005C0A8D" w:rsidRDefault="005C0A8D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417A83"/>
    <w:multiLevelType w:val="hybridMultilevel"/>
    <w:tmpl w:val="8F46FED4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9488545">
    <w:abstractNumId w:val="0"/>
  </w:num>
  <w:num w:numId="2" w16cid:durableId="318579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40327"/>
    <w:rsid w:val="00040465"/>
    <w:rsid w:val="00052B8C"/>
    <w:rsid w:val="000663F2"/>
    <w:rsid w:val="000854AE"/>
    <w:rsid w:val="00091D58"/>
    <w:rsid w:val="000A2520"/>
    <w:rsid w:val="000C3C0C"/>
    <w:rsid w:val="000C548D"/>
    <w:rsid w:val="00161F42"/>
    <w:rsid w:val="001B308A"/>
    <w:rsid w:val="001D3FA9"/>
    <w:rsid w:val="001E692F"/>
    <w:rsid w:val="00205F4F"/>
    <w:rsid w:val="0020772C"/>
    <w:rsid w:val="0021528E"/>
    <w:rsid w:val="00226FB1"/>
    <w:rsid w:val="00276ED0"/>
    <w:rsid w:val="0029072C"/>
    <w:rsid w:val="00295062"/>
    <w:rsid w:val="00297D68"/>
    <w:rsid w:val="002A6AAF"/>
    <w:rsid w:val="002B4917"/>
    <w:rsid w:val="002B66C6"/>
    <w:rsid w:val="002C5FF8"/>
    <w:rsid w:val="002D3623"/>
    <w:rsid w:val="002D65E3"/>
    <w:rsid w:val="00311DAC"/>
    <w:rsid w:val="00343E03"/>
    <w:rsid w:val="00352A56"/>
    <w:rsid w:val="003860AF"/>
    <w:rsid w:val="003D2D80"/>
    <w:rsid w:val="003D5ECB"/>
    <w:rsid w:val="00426B3C"/>
    <w:rsid w:val="00432320"/>
    <w:rsid w:val="0044490E"/>
    <w:rsid w:val="004833E6"/>
    <w:rsid w:val="004944B0"/>
    <w:rsid w:val="004C35A5"/>
    <w:rsid w:val="004D21EE"/>
    <w:rsid w:val="004D77A2"/>
    <w:rsid w:val="004E03B9"/>
    <w:rsid w:val="004F5A7A"/>
    <w:rsid w:val="004F7615"/>
    <w:rsid w:val="00512BFB"/>
    <w:rsid w:val="00512C88"/>
    <w:rsid w:val="00515528"/>
    <w:rsid w:val="005430D9"/>
    <w:rsid w:val="00550936"/>
    <w:rsid w:val="00557CF9"/>
    <w:rsid w:val="00565486"/>
    <w:rsid w:val="005B257D"/>
    <w:rsid w:val="005B2707"/>
    <w:rsid w:val="005C0A8D"/>
    <w:rsid w:val="005E1829"/>
    <w:rsid w:val="005E42DD"/>
    <w:rsid w:val="005F0D06"/>
    <w:rsid w:val="00603243"/>
    <w:rsid w:val="00604280"/>
    <w:rsid w:val="00605137"/>
    <w:rsid w:val="00625A39"/>
    <w:rsid w:val="00634D8A"/>
    <w:rsid w:val="00641AF5"/>
    <w:rsid w:val="006604E1"/>
    <w:rsid w:val="0067003C"/>
    <w:rsid w:val="006713E3"/>
    <w:rsid w:val="00672251"/>
    <w:rsid w:val="00673C85"/>
    <w:rsid w:val="006831FC"/>
    <w:rsid w:val="00697610"/>
    <w:rsid w:val="00757BBA"/>
    <w:rsid w:val="0077096D"/>
    <w:rsid w:val="00787E1D"/>
    <w:rsid w:val="007A40F1"/>
    <w:rsid w:val="007D5238"/>
    <w:rsid w:val="007F0F99"/>
    <w:rsid w:val="00806261"/>
    <w:rsid w:val="00816BB3"/>
    <w:rsid w:val="00824066"/>
    <w:rsid w:val="008459C9"/>
    <w:rsid w:val="008511DF"/>
    <w:rsid w:val="008B6819"/>
    <w:rsid w:val="008B6C4C"/>
    <w:rsid w:val="008C149B"/>
    <w:rsid w:val="008E2D8A"/>
    <w:rsid w:val="008F0C54"/>
    <w:rsid w:val="00901CE9"/>
    <w:rsid w:val="00905462"/>
    <w:rsid w:val="009404CB"/>
    <w:rsid w:val="00946BAA"/>
    <w:rsid w:val="009537AD"/>
    <w:rsid w:val="009A5F02"/>
    <w:rsid w:val="009C0118"/>
    <w:rsid w:val="009E3F3A"/>
    <w:rsid w:val="009E6014"/>
    <w:rsid w:val="009F3460"/>
    <w:rsid w:val="00A209DF"/>
    <w:rsid w:val="00A3154F"/>
    <w:rsid w:val="00A345FE"/>
    <w:rsid w:val="00A519A9"/>
    <w:rsid w:val="00A56AF7"/>
    <w:rsid w:val="00A77193"/>
    <w:rsid w:val="00A77886"/>
    <w:rsid w:val="00A80AFB"/>
    <w:rsid w:val="00AC445C"/>
    <w:rsid w:val="00B331E3"/>
    <w:rsid w:val="00B469F3"/>
    <w:rsid w:val="00B63986"/>
    <w:rsid w:val="00B777F4"/>
    <w:rsid w:val="00BB1112"/>
    <w:rsid w:val="00BF0673"/>
    <w:rsid w:val="00C0222D"/>
    <w:rsid w:val="00C071C8"/>
    <w:rsid w:val="00C55758"/>
    <w:rsid w:val="00C64E8A"/>
    <w:rsid w:val="00C704DA"/>
    <w:rsid w:val="00C74A48"/>
    <w:rsid w:val="00CA1A42"/>
    <w:rsid w:val="00CC5909"/>
    <w:rsid w:val="00CE7F96"/>
    <w:rsid w:val="00D10B77"/>
    <w:rsid w:val="00D11077"/>
    <w:rsid w:val="00D3792F"/>
    <w:rsid w:val="00D55119"/>
    <w:rsid w:val="00D71D03"/>
    <w:rsid w:val="00D92FE1"/>
    <w:rsid w:val="00DE2078"/>
    <w:rsid w:val="00DE4EF2"/>
    <w:rsid w:val="00E14CE6"/>
    <w:rsid w:val="00E22E30"/>
    <w:rsid w:val="00E31AC0"/>
    <w:rsid w:val="00E3615C"/>
    <w:rsid w:val="00E53BEF"/>
    <w:rsid w:val="00E61E96"/>
    <w:rsid w:val="00E84A8B"/>
    <w:rsid w:val="00F01171"/>
    <w:rsid w:val="00F05B0E"/>
    <w:rsid w:val="00F10580"/>
    <w:rsid w:val="00F21C7C"/>
    <w:rsid w:val="00F41EC0"/>
    <w:rsid w:val="00FA4B6D"/>
    <w:rsid w:val="00FA5E74"/>
    <w:rsid w:val="00FB2798"/>
    <w:rsid w:val="00FB4647"/>
    <w:rsid w:val="00FB57AB"/>
    <w:rsid w:val="00FB6000"/>
    <w:rsid w:val="00FE0C99"/>
    <w:rsid w:val="00FE46E6"/>
    <w:rsid w:val="00FF3348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7B748BCC"/>
  <w15:docId w15:val="{7DB56905-4C6E-4749-BFFB-41BCED33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C071C8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C071C8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C071C8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C071C8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1C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1C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71C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C071C8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C071C8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C071C8"/>
    <w:rPr>
      <w:color w:val="0000FF"/>
      <w:u w:val="single"/>
    </w:rPr>
  </w:style>
  <w:style w:type="paragraph" w:customStyle="1" w:styleId="MediumGrid21">
    <w:name w:val="Medium Grid 21"/>
    <w:uiPriority w:val="1"/>
    <w:rsid w:val="00C071C8"/>
    <w:rPr>
      <w:sz w:val="22"/>
      <w:szCs w:val="22"/>
    </w:rPr>
  </w:style>
  <w:style w:type="paragraph" w:customStyle="1" w:styleId="Normal1">
    <w:name w:val="Normal1"/>
    <w:basedOn w:val="Normal"/>
    <w:rsid w:val="00C07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C071C8"/>
  </w:style>
  <w:style w:type="paragraph" w:customStyle="1" w:styleId="bodycopy">
    <w:name w:val="bodycopy"/>
    <w:basedOn w:val="Normal"/>
    <w:rsid w:val="00C07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C071C8"/>
  </w:style>
  <w:style w:type="table" w:styleId="TableGrid">
    <w:name w:val="Table Grid"/>
    <w:basedOn w:val="TableNormal"/>
    <w:uiPriority w:val="59"/>
    <w:rsid w:val="00C07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C071C8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C071C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071C8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C071C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071C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C071C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C071C8"/>
    <w:rPr>
      <w:rFonts w:ascii="Trebuchet MS" w:hAnsi="Trebuchet MS"/>
      <w:sz w:val="14"/>
      <w:szCs w:val="1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3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6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BAA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BAA"/>
    <w:rPr>
      <w:rFonts w:ascii="Trebuchet MS" w:hAnsi="Trebuchet M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A4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fficsafetymarketing.gov/get-materials/speed-prevention/speeding-wrecks-lives/speeding-catches-yo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F702-9FC8-42FE-B222-6C72B8E2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38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Speeding - Fact Sheet</vt:lpstr>
    </vt:vector>
  </TitlesOfParts>
  <Company>DOT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Speeding - Fact Sheet</dc:title>
  <dc:subject/>
  <dc:creator>NHTSA</dc:creator>
  <cp:keywords>NHTSA, speeding, car safety</cp:keywords>
  <dc:description/>
  <cp:lastModifiedBy>Lee, Amy CTR (NHTSA)</cp:lastModifiedBy>
  <cp:revision>5</cp:revision>
  <dcterms:created xsi:type="dcterms:W3CDTF">2023-01-10T22:32:00Z</dcterms:created>
  <dcterms:modified xsi:type="dcterms:W3CDTF">2023-02-07T20:33:00Z</dcterms:modified>
</cp:coreProperties>
</file>