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6E04" w14:textId="414404FD" w:rsidR="008A371D" w:rsidRPr="00FD2857" w:rsidRDefault="008A371D" w:rsidP="008A371D">
      <w:pPr>
        <w:pStyle w:val="NoSpacing"/>
        <w:rPr>
          <w:rFonts w:ascii="Rockwell" w:hAnsi="Rockwell"/>
          <w:b/>
          <w:lang w:val="es-US"/>
        </w:rPr>
      </w:pPr>
      <w:r w:rsidRPr="00FD2857">
        <w:rPr>
          <w:rFonts w:ascii="Rockwell" w:hAnsi="Rockwell"/>
          <w:b/>
          <w:lang w:val="es-US"/>
        </w:rPr>
        <w:t>SEGURIDAD DEL NIÑO PASAJERO</w:t>
      </w:r>
    </w:p>
    <w:p w14:paraId="1183C1A2" w14:textId="2C7684DE" w:rsidR="003068AE" w:rsidRPr="00FD2857" w:rsidRDefault="008A371D" w:rsidP="008A371D">
      <w:pPr>
        <w:pStyle w:val="NoSpacing"/>
        <w:rPr>
          <w:rFonts w:ascii="Rockwell" w:hAnsi="Rockwell"/>
          <w:b/>
          <w:lang w:val="es-US"/>
        </w:rPr>
      </w:pPr>
      <w:r w:rsidRPr="00FD2857">
        <w:rPr>
          <w:rFonts w:ascii="Rockwell" w:hAnsi="Rockwell"/>
          <w:b/>
          <w:lang w:val="es-US"/>
        </w:rPr>
        <w:t xml:space="preserve">MUESTRA DE COMUNICADO DE PRENSA (DESPUÉS DEL EVENTO)  </w:t>
      </w:r>
    </w:p>
    <w:p w14:paraId="06A80D37" w14:textId="77777777" w:rsidR="003068AE" w:rsidRPr="00FD2857" w:rsidRDefault="003068AE" w:rsidP="003068AE">
      <w:pPr>
        <w:pStyle w:val="NoSpacing"/>
        <w:rPr>
          <w:rFonts w:ascii="Rockwell" w:hAnsi="Rockwell"/>
          <w:b/>
          <w:lang w:val="es-US"/>
        </w:rPr>
      </w:pPr>
    </w:p>
    <w:p w14:paraId="0B8C6B41" w14:textId="03609D1F" w:rsidR="008A371D" w:rsidRPr="00FD2857" w:rsidRDefault="008A371D" w:rsidP="008A371D">
      <w:pPr>
        <w:pStyle w:val="NoSpacing"/>
        <w:rPr>
          <w:rFonts w:ascii="Rockwell" w:hAnsi="Rockwell"/>
          <w:b/>
          <w:lang w:val="es-US"/>
        </w:rPr>
      </w:pPr>
      <w:commentRangeStart w:id="0"/>
      <w:r w:rsidRPr="00FD2857">
        <w:rPr>
          <w:rFonts w:ascii="Rockwell" w:hAnsi="Rockwell"/>
          <w:b/>
          <w:lang w:val="es-US"/>
        </w:rPr>
        <w:t>PARA DIVULGACIÓN INMEDIATA: [Fecha]</w:t>
      </w:r>
    </w:p>
    <w:p w14:paraId="0D920A97" w14:textId="24FB41B4" w:rsidR="003068AE" w:rsidRPr="00FD2857" w:rsidRDefault="008A371D" w:rsidP="008A371D">
      <w:pPr>
        <w:pStyle w:val="NoSpacing"/>
        <w:rPr>
          <w:rFonts w:ascii="Rockwell" w:hAnsi="Rockwell"/>
          <w:b/>
          <w:lang w:val="es-US"/>
        </w:rPr>
      </w:pPr>
      <w:r w:rsidRPr="00FD2857">
        <w:rPr>
          <w:rFonts w:ascii="Rockwell" w:hAnsi="Rockwell"/>
          <w:b/>
          <w:lang w:val="es-US"/>
        </w:rPr>
        <w:t>CONTACTO: [Nombre, Número de Teléfono, Correo Electrónico</w:t>
      </w:r>
      <w:r w:rsidR="003068AE" w:rsidRPr="00FD2857">
        <w:rPr>
          <w:rFonts w:ascii="Rockwell" w:hAnsi="Rockwell"/>
          <w:b/>
          <w:lang w:val="es-US"/>
        </w:rPr>
        <w:t>]</w:t>
      </w:r>
      <w:commentRangeEnd w:id="0"/>
      <w:r w:rsidR="00D2357D">
        <w:rPr>
          <w:rStyle w:val="CommentReference"/>
          <w:rFonts w:asciiTheme="minorHAnsi" w:eastAsiaTheme="minorHAnsi" w:hAnsiTheme="minorHAnsi" w:cstheme="minorBidi"/>
        </w:rPr>
        <w:commentReference w:id="0"/>
      </w:r>
    </w:p>
    <w:p w14:paraId="36AD0505" w14:textId="77777777" w:rsidR="003068AE" w:rsidRPr="00FD2857" w:rsidRDefault="003068AE" w:rsidP="003068AE">
      <w:pPr>
        <w:pStyle w:val="NoSpacing"/>
        <w:rPr>
          <w:rFonts w:ascii="Rockwell" w:hAnsi="Rockwell"/>
          <w:b/>
          <w:lang w:val="es-US"/>
        </w:rPr>
      </w:pPr>
    </w:p>
    <w:p w14:paraId="0100FC35" w14:textId="3613BE86" w:rsidR="000306C7" w:rsidRPr="00FD2857" w:rsidRDefault="000306C7" w:rsidP="000306C7">
      <w:pPr>
        <w:jc w:val="center"/>
        <w:rPr>
          <w:rFonts w:ascii="Rockwell" w:hAnsi="Rockwell"/>
          <w:b/>
          <w:sz w:val="24"/>
          <w:szCs w:val="24"/>
          <w:lang w:val="es-US"/>
        </w:rPr>
      </w:pPr>
      <w:r w:rsidRPr="00FD2857">
        <w:rPr>
          <w:rFonts w:ascii="Rockwell" w:hAnsi="Rockwell"/>
          <w:b/>
          <w:sz w:val="24"/>
          <w:szCs w:val="24"/>
          <w:lang w:val="es-US"/>
        </w:rPr>
        <w:t>[</w:t>
      </w:r>
      <w:commentRangeStart w:id="1"/>
      <w:r w:rsidR="00D252FE" w:rsidRPr="00FD2857">
        <w:rPr>
          <w:rFonts w:ascii="Rockwell" w:hAnsi="Rockwell"/>
          <w:b/>
          <w:sz w:val="24"/>
          <w:szCs w:val="24"/>
          <w:lang w:val="es-US"/>
        </w:rPr>
        <w:t>O</w:t>
      </w:r>
      <w:r w:rsidR="008A371D" w:rsidRPr="00FD2857">
        <w:rPr>
          <w:rFonts w:ascii="Rockwell" w:hAnsi="Rockwell"/>
          <w:b/>
          <w:sz w:val="24"/>
          <w:szCs w:val="24"/>
          <w:lang w:val="es-US"/>
        </w:rPr>
        <w:t>rganización o Ubicació</w:t>
      </w:r>
      <w:r w:rsidRPr="00FD2857">
        <w:rPr>
          <w:rFonts w:ascii="Rockwell" w:hAnsi="Rockwell"/>
          <w:b/>
          <w:sz w:val="24"/>
          <w:szCs w:val="24"/>
          <w:lang w:val="es-US"/>
        </w:rPr>
        <w:t>n</w:t>
      </w:r>
      <w:commentRangeEnd w:id="1"/>
      <w:r w:rsidR="00D2357D">
        <w:rPr>
          <w:rStyle w:val="CommentReference"/>
        </w:rPr>
        <w:commentReference w:id="1"/>
      </w:r>
      <w:r w:rsidRPr="00FD2857">
        <w:rPr>
          <w:rFonts w:ascii="Rockwell" w:hAnsi="Rockwell"/>
          <w:b/>
          <w:sz w:val="24"/>
          <w:szCs w:val="24"/>
          <w:lang w:val="es-US"/>
        </w:rPr>
        <w:t>]</w:t>
      </w:r>
      <w:r w:rsidR="005614F6" w:rsidRPr="00FD2857">
        <w:rPr>
          <w:rFonts w:ascii="Rockwell" w:hAnsi="Rockwell"/>
          <w:b/>
          <w:sz w:val="24"/>
          <w:szCs w:val="24"/>
          <w:lang w:val="es-US"/>
        </w:rPr>
        <w:t xml:space="preserve"> </w:t>
      </w:r>
      <w:r w:rsidR="008A371D" w:rsidRPr="00FD2857">
        <w:rPr>
          <w:rFonts w:ascii="Rockwell" w:hAnsi="Rockwell"/>
          <w:b/>
          <w:sz w:val="24"/>
          <w:szCs w:val="24"/>
          <w:lang w:val="es-US"/>
        </w:rPr>
        <w:t>Evento de Chequeos de Car Seats Ayudó a Proteger a los Niños Pasajeros</w:t>
      </w:r>
      <w:r w:rsidRPr="00FD2857">
        <w:rPr>
          <w:rFonts w:ascii="Rockwell" w:hAnsi="Rockwell"/>
          <w:b/>
          <w:sz w:val="24"/>
          <w:szCs w:val="24"/>
          <w:lang w:val="es-US"/>
        </w:rPr>
        <w:t xml:space="preserve"> </w:t>
      </w:r>
    </w:p>
    <w:p w14:paraId="1DD82CC3" w14:textId="67233DED" w:rsidR="000306C7" w:rsidRPr="00FD2857" w:rsidRDefault="008A371D" w:rsidP="000306C7">
      <w:pPr>
        <w:jc w:val="center"/>
        <w:rPr>
          <w:rFonts w:ascii="Rockwell" w:hAnsi="Rockwell"/>
          <w:b/>
          <w:sz w:val="24"/>
          <w:szCs w:val="24"/>
          <w:lang w:val="es-US"/>
        </w:rPr>
      </w:pPr>
      <w:r w:rsidRPr="00FD2857">
        <w:rPr>
          <w:rFonts w:ascii="Rockwell" w:hAnsi="Rockwell"/>
          <w:b/>
          <w:i/>
          <w:sz w:val="24"/>
          <w:szCs w:val="24"/>
          <w:lang w:val="es-US"/>
        </w:rPr>
        <w:t xml:space="preserve">Técnicos Certificados en la Seguridad de Niños Pasajeros Ayudaron a los Padres </w:t>
      </w:r>
      <w:proofErr w:type="gramStart"/>
      <w:r w:rsidRPr="00FD2857">
        <w:rPr>
          <w:rFonts w:ascii="Rockwell" w:hAnsi="Rockwell"/>
          <w:b/>
          <w:i/>
          <w:sz w:val="24"/>
          <w:szCs w:val="24"/>
          <w:lang w:val="es-US"/>
        </w:rPr>
        <w:t>y  Cuidadores</w:t>
      </w:r>
      <w:proofErr w:type="gramEnd"/>
      <w:r w:rsidRPr="00FD2857">
        <w:rPr>
          <w:rFonts w:ascii="Rockwell" w:hAnsi="Rockwell"/>
          <w:b/>
          <w:i/>
          <w:sz w:val="24"/>
          <w:szCs w:val="24"/>
          <w:lang w:val="es-US"/>
        </w:rPr>
        <w:t xml:space="preserve"> a Revisar sus Car Seats </w:t>
      </w:r>
    </w:p>
    <w:p w14:paraId="24B79A09" w14:textId="77777777" w:rsidR="008A371D" w:rsidRPr="008A371D" w:rsidRDefault="000306C7" w:rsidP="008A371D">
      <w:pPr>
        <w:rPr>
          <w:rFonts w:ascii="Trebuchet MS" w:eastAsia="Arial" w:hAnsi="Trebuchet MS" w:cs="Arial"/>
          <w:b/>
          <w:bCs/>
          <w:lang w:val="es-US"/>
        </w:rPr>
      </w:pPr>
      <w:r w:rsidRPr="00FD2857">
        <w:rPr>
          <w:rFonts w:ascii="Trebuchet MS" w:hAnsi="Trebuchet MS"/>
          <w:b/>
          <w:lang w:val="es-US"/>
        </w:rPr>
        <w:t>[</w:t>
      </w:r>
      <w:commentRangeStart w:id="2"/>
      <w:r w:rsidR="008A371D" w:rsidRPr="00FD2857">
        <w:rPr>
          <w:rFonts w:ascii="Trebuchet MS" w:hAnsi="Trebuchet MS"/>
          <w:b/>
          <w:lang w:val="es-US"/>
        </w:rPr>
        <w:t>Ciudad, Estado</w:t>
      </w:r>
      <w:commentRangeEnd w:id="2"/>
      <w:r w:rsidR="00D2357D" w:rsidRPr="008A371D">
        <w:rPr>
          <w:rStyle w:val="CommentReference"/>
          <w:rFonts w:ascii="Trebuchet MS" w:hAnsi="Trebuchet MS"/>
        </w:rPr>
        <w:commentReference w:id="2"/>
      </w:r>
      <w:r w:rsidRPr="00FD2857">
        <w:rPr>
          <w:rFonts w:ascii="Trebuchet MS" w:hAnsi="Trebuchet MS"/>
          <w:b/>
          <w:lang w:val="es-US"/>
        </w:rPr>
        <w:t>]</w:t>
      </w:r>
      <w:r w:rsidR="00D2357D" w:rsidRPr="00FD2857">
        <w:rPr>
          <w:rFonts w:ascii="Trebuchet MS" w:hAnsi="Trebuchet MS"/>
          <w:b/>
          <w:lang w:val="es-US"/>
        </w:rPr>
        <w:t xml:space="preserve"> </w:t>
      </w:r>
      <w:r w:rsidRPr="00FD2857">
        <w:rPr>
          <w:rFonts w:ascii="Trebuchet MS" w:hAnsi="Trebuchet MS"/>
          <w:b/>
          <w:lang w:val="es-US"/>
        </w:rPr>
        <w:t>—</w:t>
      </w:r>
      <w:r w:rsidR="00892079" w:rsidRPr="00FD2857">
        <w:rPr>
          <w:rFonts w:ascii="Trebuchet MS" w:hAnsi="Trebuchet MS"/>
          <w:lang w:val="es-US"/>
        </w:rPr>
        <w:t xml:space="preserve"> </w:t>
      </w:r>
      <w:r w:rsidR="008A371D" w:rsidRPr="008A371D">
        <w:rPr>
          <w:rFonts w:ascii="Trebuchet MS" w:eastAsia="Arial" w:hAnsi="Trebuchet MS" w:cs="Arial"/>
          <w:lang w:val="es-US"/>
        </w:rPr>
        <w:t xml:space="preserve">En </w:t>
      </w:r>
      <w:r w:rsidR="008A371D" w:rsidRPr="008A371D">
        <w:rPr>
          <w:rFonts w:ascii="Trebuchet MS" w:eastAsia="Arial" w:hAnsi="Trebuchet MS" w:cs="Arial"/>
          <w:b/>
          <w:bCs/>
          <w:lang w:val="es-US"/>
        </w:rPr>
        <w:t>[día/fecha]</w:t>
      </w:r>
      <w:r w:rsidR="008A371D" w:rsidRPr="008A371D">
        <w:rPr>
          <w:rFonts w:ascii="Trebuchet MS" w:eastAsia="Arial" w:hAnsi="Trebuchet MS" w:cs="Arial"/>
          <w:lang w:val="es-US"/>
        </w:rPr>
        <w:t xml:space="preserve">, </w:t>
      </w:r>
      <w:r w:rsidR="008A371D" w:rsidRPr="008A371D">
        <w:rPr>
          <w:rFonts w:ascii="Trebuchet MS" w:eastAsia="Arial" w:hAnsi="Trebuchet MS" w:cs="Arial"/>
          <w:b/>
          <w:bCs/>
          <w:lang w:val="es-US"/>
        </w:rPr>
        <w:t>[organización]</w:t>
      </w:r>
      <w:r w:rsidR="008A371D" w:rsidRPr="008A371D">
        <w:rPr>
          <w:rFonts w:ascii="Trebuchet MS" w:eastAsia="Arial" w:hAnsi="Trebuchet MS" w:cs="Arial"/>
          <w:lang w:val="es-US"/>
        </w:rPr>
        <w:t xml:space="preserve"> realizó un evento gratuito de inspecciones de car </w:t>
      </w:r>
      <w:proofErr w:type="spellStart"/>
      <w:r w:rsidR="008A371D" w:rsidRPr="008A371D">
        <w:rPr>
          <w:rFonts w:ascii="Trebuchet MS" w:eastAsia="Arial" w:hAnsi="Trebuchet MS" w:cs="Arial"/>
          <w:lang w:val="es-US"/>
        </w:rPr>
        <w:t>seats</w:t>
      </w:r>
      <w:proofErr w:type="spellEnd"/>
      <w:r w:rsidR="008A371D" w:rsidRPr="008A371D">
        <w:rPr>
          <w:rFonts w:ascii="Trebuchet MS" w:eastAsia="Arial" w:hAnsi="Trebuchet MS" w:cs="Arial"/>
          <w:lang w:val="es-US"/>
        </w:rPr>
        <w:t xml:space="preserve"> en </w:t>
      </w:r>
      <w:r w:rsidR="008A371D" w:rsidRPr="008A371D">
        <w:rPr>
          <w:rFonts w:ascii="Trebuchet MS" w:eastAsia="Arial" w:hAnsi="Trebuchet MS" w:cs="Arial"/>
          <w:b/>
          <w:bCs/>
          <w:lang w:val="es-US"/>
        </w:rPr>
        <w:t>[ubicación]</w:t>
      </w:r>
      <w:r w:rsidR="008A371D" w:rsidRPr="008A371D">
        <w:rPr>
          <w:rFonts w:ascii="Trebuchet MS" w:eastAsia="Arial" w:hAnsi="Trebuchet MS" w:cs="Arial"/>
          <w:lang w:val="es-US"/>
        </w:rPr>
        <w:t xml:space="preserve">, abierto a todos los padres y cuidadores. Técnicos Certificados en la Seguridad del Niño Pasajero estuvieron disponibles para ayudar a verificar que los niños estaban en el car </w:t>
      </w:r>
      <w:proofErr w:type="spellStart"/>
      <w:r w:rsidR="008A371D" w:rsidRPr="008A371D">
        <w:rPr>
          <w:rFonts w:ascii="Trebuchet MS" w:eastAsia="Arial" w:hAnsi="Trebuchet MS" w:cs="Arial"/>
          <w:lang w:val="es-US"/>
        </w:rPr>
        <w:t>seat</w:t>
      </w:r>
      <w:proofErr w:type="spellEnd"/>
      <w:r w:rsidR="008A371D" w:rsidRPr="008A371D">
        <w:rPr>
          <w:rFonts w:ascii="Trebuchet MS" w:eastAsia="Arial" w:hAnsi="Trebuchet MS" w:cs="Arial"/>
          <w:lang w:val="es-US"/>
        </w:rPr>
        <w:t xml:space="preserve"> correcto para sus edades y tamaños, que </w:t>
      </w:r>
      <w:proofErr w:type="gramStart"/>
      <w:r w:rsidR="008A371D" w:rsidRPr="008A371D">
        <w:rPr>
          <w:rFonts w:ascii="Trebuchet MS" w:eastAsia="Arial" w:hAnsi="Trebuchet MS" w:cs="Arial"/>
          <w:lang w:val="es-US"/>
        </w:rPr>
        <w:t>los car</w:t>
      </w:r>
      <w:proofErr w:type="gramEnd"/>
      <w:r w:rsidR="008A371D" w:rsidRPr="008A371D">
        <w:rPr>
          <w:rFonts w:ascii="Trebuchet MS" w:eastAsia="Arial" w:hAnsi="Trebuchet MS" w:cs="Arial"/>
          <w:lang w:val="es-US"/>
        </w:rPr>
        <w:t xml:space="preserve"> </w:t>
      </w:r>
      <w:proofErr w:type="spellStart"/>
      <w:r w:rsidR="008A371D" w:rsidRPr="008A371D">
        <w:rPr>
          <w:rFonts w:ascii="Trebuchet MS" w:eastAsia="Arial" w:hAnsi="Trebuchet MS" w:cs="Arial"/>
          <w:lang w:val="es-US"/>
        </w:rPr>
        <w:t>seats</w:t>
      </w:r>
      <w:proofErr w:type="spellEnd"/>
      <w:r w:rsidR="008A371D" w:rsidRPr="008A371D">
        <w:rPr>
          <w:rFonts w:ascii="Trebuchet MS" w:eastAsia="Arial" w:hAnsi="Trebuchet MS" w:cs="Arial"/>
          <w:lang w:val="es-US"/>
        </w:rPr>
        <w:t xml:space="preserve"> estaban instalados correctamente dentro del vehículo y que los niños tenían abrochado el cinturón de seguridad correctamente. </w:t>
      </w:r>
      <w:r w:rsidR="008A371D" w:rsidRPr="008A371D">
        <w:rPr>
          <w:rFonts w:ascii="Trebuchet MS" w:eastAsia="Arial" w:hAnsi="Trebuchet MS" w:cs="Arial"/>
          <w:b/>
          <w:bCs/>
          <w:lang w:val="es-US"/>
        </w:rPr>
        <w:t xml:space="preserve">[Número] </w:t>
      </w:r>
      <w:r w:rsidR="008A371D" w:rsidRPr="008A371D">
        <w:rPr>
          <w:rFonts w:ascii="Trebuchet MS" w:eastAsia="Arial" w:hAnsi="Trebuchet MS" w:cs="Arial"/>
          <w:lang w:val="es-US"/>
        </w:rPr>
        <w:t xml:space="preserve">de car </w:t>
      </w:r>
      <w:proofErr w:type="spellStart"/>
      <w:r w:rsidR="008A371D" w:rsidRPr="008A371D">
        <w:rPr>
          <w:rFonts w:ascii="Trebuchet MS" w:eastAsia="Arial" w:hAnsi="Trebuchet MS" w:cs="Arial"/>
          <w:lang w:val="es-US"/>
        </w:rPr>
        <w:t>seats</w:t>
      </w:r>
      <w:proofErr w:type="spellEnd"/>
      <w:r w:rsidR="008A371D" w:rsidRPr="008A371D">
        <w:rPr>
          <w:rFonts w:ascii="Trebuchet MS" w:eastAsia="Arial" w:hAnsi="Trebuchet MS" w:cs="Arial"/>
          <w:lang w:val="es-US"/>
        </w:rPr>
        <w:t xml:space="preserve"> que fueron inspeccionados y </w:t>
      </w:r>
      <w:r w:rsidR="008A371D" w:rsidRPr="008A371D">
        <w:rPr>
          <w:rFonts w:ascii="Trebuchet MS" w:eastAsia="Arial" w:hAnsi="Trebuchet MS" w:cs="Arial"/>
          <w:b/>
          <w:bCs/>
          <w:lang w:val="es-US"/>
        </w:rPr>
        <w:t xml:space="preserve">[agregar el número de car </w:t>
      </w:r>
      <w:proofErr w:type="spellStart"/>
      <w:r w:rsidR="008A371D" w:rsidRPr="008A371D">
        <w:rPr>
          <w:rFonts w:ascii="Trebuchet MS" w:eastAsia="Arial" w:hAnsi="Trebuchet MS" w:cs="Arial"/>
          <w:b/>
          <w:bCs/>
          <w:lang w:val="es-US"/>
        </w:rPr>
        <w:t>seats</w:t>
      </w:r>
      <w:proofErr w:type="spellEnd"/>
      <w:r w:rsidR="008A371D" w:rsidRPr="008A371D">
        <w:rPr>
          <w:rFonts w:ascii="Trebuchet MS" w:eastAsia="Arial" w:hAnsi="Trebuchet MS" w:cs="Arial"/>
          <w:b/>
          <w:bCs/>
          <w:lang w:val="es-US"/>
        </w:rPr>
        <w:t xml:space="preserve"> y asientos elevados “</w:t>
      </w:r>
      <w:proofErr w:type="spellStart"/>
      <w:r w:rsidR="008A371D" w:rsidRPr="008A371D">
        <w:rPr>
          <w:rFonts w:ascii="Trebuchet MS" w:eastAsia="Arial" w:hAnsi="Trebuchet MS" w:cs="Arial"/>
          <w:b/>
          <w:bCs/>
          <w:lang w:val="es-US"/>
        </w:rPr>
        <w:t>booster</w:t>
      </w:r>
      <w:proofErr w:type="spellEnd"/>
      <w:r w:rsidR="008A371D" w:rsidRPr="008A371D">
        <w:rPr>
          <w:rFonts w:ascii="Trebuchet MS" w:eastAsia="Arial" w:hAnsi="Trebuchet MS" w:cs="Arial"/>
          <w:b/>
          <w:bCs/>
          <w:lang w:val="es-US"/>
        </w:rPr>
        <w:t xml:space="preserve">” distribuidos, si aplica]. </w:t>
      </w:r>
    </w:p>
    <w:p w14:paraId="30CEF448" w14:textId="4C2AB3F4" w:rsidR="00892079" w:rsidRPr="00FD2857" w:rsidRDefault="008A371D" w:rsidP="008A371D">
      <w:pPr>
        <w:rPr>
          <w:rFonts w:ascii="Trebuchet MS" w:hAnsi="Trebuchet MS"/>
          <w:lang w:val="es-US"/>
        </w:rPr>
      </w:pPr>
      <w:r w:rsidRPr="00BC20A9">
        <w:rPr>
          <w:rFonts w:ascii="Trebuchet MS" w:eastAsia="Arial" w:hAnsi="Trebuchet MS" w:cs="Arial"/>
          <w:lang w:val="es-US"/>
        </w:rPr>
        <w:t xml:space="preserve">La </w:t>
      </w:r>
      <w:bookmarkStart w:id="3" w:name="_Hlk173755005"/>
      <w:r w:rsidRPr="00BC20A9">
        <w:rPr>
          <w:rFonts w:ascii="Trebuchet MS" w:eastAsia="Arial" w:hAnsi="Trebuchet MS" w:cs="Arial"/>
          <w:lang w:val="es-US"/>
        </w:rPr>
        <w:t>Administración Nacional de Seguridad del Tráfico en las Carreteras (NHTSA) del Departamento de Transporte de los Estados Unidos les recuerda a los padres</w:t>
      </w:r>
      <w:bookmarkEnd w:id="3"/>
      <w:r w:rsidRPr="00BC20A9">
        <w:rPr>
          <w:rFonts w:ascii="Trebuchet MS" w:eastAsia="Arial" w:hAnsi="Trebuchet MS" w:cs="Arial"/>
          <w:lang w:val="es-US"/>
        </w:rPr>
        <w:t xml:space="preserve"> y cuidadores que el car </w:t>
      </w:r>
      <w:proofErr w:type="spellStart"/>
      <w:r w:rsidRPr="00BC20A9">
        <w:rPr>
          <w:rFonts w:ascii="Trebuchet MS" w:eastAsia="Arial" w:hAnsi="Trebuchet MS" w:cs="Arial"/>
          <w:lang w:val="es-US"/>
        </w:rPr>
        <w:t>seat</w:t>
      </w:r>
      <w:proofErr w:type="spellEnd"/>
      <w:r w:rsidRPr="00BC20A9">
        <w:rPr>
          <w:rFonts w:ascii="Trebuchet MS" w:eastAsia="Arial" w:hAnsi="Trebuchet MS" w:cs="Arial"/>
          <w:lang w:val="es-US"/>
        </w:rPr>
        <w:t xml:space="preserve"> correcto puede salvar la vida de sus hijos en un choque. </w:t>
      </w:r>
      <w:bookmarkStart w:id="4" w:name="_Hlk173755801"/>
      <w:r w:rsidRPr="00BC20A9">
        <w:rPr>
          <w:rFonts w:ascii="Trebuchet MS" w:eastAsia="Arial" w:hAnsi="Trebuchet MS" w:cs="Arial"/>
          <w:lang w:val="es-US"/>
        </w:rPr>
        <w:t xml:space="preserve">La manera más confiable de proteger a sus hijos en los vehículos es asegurarse de que están sentados y correctamente abrochados en el car </w:t>
      </w:r>
      <w:proofErr w:type="spellStart"/>
      <w:r w:rsidRPr="00BC20A9">
        <w:rPr>
          <w:rFonts w:ascii="Trebuchet MS" w:eastAsia="Arial" w:hAnsi="Trebuchet MS" w:cs="Arial"/>
          <w:lang w:val="es-US"/>
        </w:rPr>
        <w:t>seat</w:t>
      </w:r>
      <w:proofErr w:type="spellEnd"/>
      <w:r w:rsidRPr="00BC20A9">
        <w:rPr>
          <w:rFonts w:ascii="Trebuchet MS" w:eastAsia="Arial" w:hAnsi="Trebuchet MS" w:cs="Arial"/>
          <w:lang w:val="es-US"/>
        </w:rPr>
        <w:t xml:space="preserve"> o asiento correcto para sus edades y tamaños</w:t>
      </w:r>
      <w:bookmarkEnd w:id="4"/>
      <w:r w:rsidRPr="00BC20A9">
        <w:rPr>
          <w:rFonts w:ascii="Trebuchet MS" w:eastAsia="Arial" w:hAnsi="Trebuchet MS" w:cs="Arial"/>
          <w:lang w:val="es-US"/>
        </w:rPr>
        <w:t xml:space="preserve">. Desafortunadamente, casi la mitad </w:t>
      </w:r>
      <w:proofErr w:type="gramStart"/>
      <w:r w:rsidRPr="00BC20A9">
        <w:rPr>
          <w:rFonts w:ascii="Trebuchet MS" w:eastAsia="Arial" w:hAnsi="Trebuchet MS" w:cs="Arial"/>
          <w:lang w:val="es-US"/>
        </w:rPr>
        <w:t>de los car</w:t>
      </w:r>
      <w:proofErr w:type="gramEnd"/>
      <w:r w:rsidRPr="00BC20A9">
        <w:rPr>
          <w:rFonts w:ascii="Trebuchet MS" w:eastAsia="Arial" w:hAnsi="Trebuchet MS" w:cs="Arial"/>
          <w:lang w:val="es-US"/>
        </w:rPr>
        <w:t xml:space="preserve"> </w:t>
      </w:r>
      <w:proofErr w:type="spellStart"/>
      <w:r w:rsidRPr="00BC20A9">
        <w:rPr>
          <w:rFonts w:ascii="Trebuchet MS" w:eastAsia="Arial" w:hAnsi="Trebuchet MS" w:cs="Arial"/>
          <w:lang w:val="es-US"/>
        </w:rPr>
        <w:t>seats</w:t>
      </w:r>
      <w:proofErr w:type="spellEnd"/>
      <w:r w:rsidRPr="00BC20A9">
        <w:rPr>
          <w:rFonts w:ascii="Trebuchet MS" w:eastAsia="Arial" w:hAnsi="Trebuchet MS" w:cs="Arial"/>
          <w:lang w:val="es-US"/>
        </w:rPr>
        <w:t xml:space="preserve"> no son utilizados de manera correcta</w:t>
      </w:r>
      <w:r w:rsidR="00892079" w:rsidRPr="00FD2857">
        <w:rPr>
          <w:rFonts w:ascii="Trebuchet MS" w:hAnsi="Trebuchet MS"/>
          <w:lang w:val="es-US"/>
        </w:rPr>
        <w:t xml:space="preserve">. </w:t>
      </w:r>
    </w:p>
    <w:p w14:paraId="79A42716" w14:textId="6B992616" w:rsidR="00F21F96" w:rsidRPr="00FD2857" w:rsidRDefault="008A371D" w:rsidP="00F21F96">
      <w:pPr>
        <w:rPr>
          <w:rFonts w:ascii="Trebuchet MS" w:hAnsi="Trebuchet MS"/>
          <w:lang w:val="es-US"/>
        </w:rPr>
      </w:pPr>
      <w:r w:rsidRPr="00BC20A9">
        <w:rPr>
          <w:rFonts w:ascii="Trebuchet MS" w:eastAsia="Arial" w:hAnsi="Trebuchet MS" w:cs="Arial"/>
          <w:lang w:val="es-US"/>
        </w:rPr>
        <w:t xml:space="preserve">Los padres que asistieron al evento también fueron animados a registrar sus car </w:t>
      </w:r>
      <w:proofErr w:type="spellStart"/>
      <w:r w:rsidRPr="00BC20A9">
        <w:rPr>
          <w:rFonts w:ascii="Trebuchet MS" w:eastAsia="Arial" w:hAnsi="Trebuchet MS" w:cs="Arial"/>
          <w:lang w:val="es-US"/>
        </w:rPr>
        <w:t>seats</w:t>
      </w:r>
      <w:proofErr w:type="spellEnd"/>
      <w:r w:rsidRPr="00BC20A9">
        <w:rPr>
          <w:rFonts w:ascii="Trebuchet MS" w:eastAsia="Arial" w:hAnsi="Trebuchet MS" w:cs="Arial"/>
          <w:lang w:val="es-US"/>
        </w:rPr>
        <w:t xml:space="preserve"> con los fabricantes para recibir notificaciones sobre retiros del mercado (</w:t>
      </w:r>
      <w:proofErr w:type="spellStart"/>
      <w:r w:rsidRPr="00BC20A9">
        <w:rPr>
          <w:rFonts w:ascii="Trebuchet MS" w:eastAsia="Arial" w:hAnsi="Trebuchet MS" w:cs="Arial"/>
          <w:lang w:val="es-US"/>
        </w:rPr>
        <w:t>recalls</w:t>
      </w:r>
      <w:proofErr w:type="spellEnd"/>
      <w:r w:rsidRPr="00BC20A9">
        <w:rPr>
          <w:rFonts w:ascii="Trebuchet MS" w:eastAsia="Arial" w:hAnsi="Trebuchet MS" w:cs="Arial"/>
          <w:lang w:val="es-US"/>
        </w:rPr>
        <w:t xml:space="preserve">). NHTSA ofrece la aplicación </w:t>
      </w:r>
      <w:hyperlink r:id="rId10" w:history="1">
        <w:proofErr w:type="spellStart"/>
        <w:r w:rsidRPr="00BC20A9">
          <w:rPr>
            <w:rStyle w:val="Hyperlink"/>
            <w:rFonts w:ascii="Trebuchet MS" w:hAnsi="Trebuchet MS" w:cs="Arial"/>
            <w:lang w:val="es-US"/>
          </w:rPr>
          <w:t>SaferCar</w:t>
        </w:r>
        <w:proofErr w:type="spellEnd"/>
      </w:hyperlink>
      <w:r w:rsidRPr="00BC20A9">
        <w:rPr>
          <w:rFonts w:ascii="Trebuchet MS" w:eastAsia="Arial" w:hAnsi="Trebuchet MS" w:cs="Arial"/>
          <w:lang w:val="es-US"/>
        </w:rPr>
        <w:t xml:space="preserve"> para recibir estas notificaciones sobre retiros de una forma más fácil; los usuarios pueden guardar información sobre sus vehículos, car </w:t>
      </w:r>
      <w:proofErr w:type="spellStart"/>
      <w:r w:rsidRPr="00BC20A9">
        <w:rPr>
          <w:rFonts w:ascii="Trebuchet MS" w:eastAsia="Arial" w:hAnsi="Trebuchet MS" w:cs="Arial"/>
          <w:lang w:val="es-US"/>
        </w:rPr>
        <w:t>seats</w:t>
      </w:r>
      <w:proofErr w:type="spellEnd"/>
      <w:r w:rsidRPr="00BC20A9">
        <w:rPr>
          <w:rFonts w:ascii="Trebuchet MS" w:eastAsia="Arial" w:hAnsi="Trebuchet MS" w:cs="Arial"/>
          <w:lang w:val="es-US"/>
        </w:rPr>
        <w:t xml:space="preserve"> y llantas en un garaje virtual para recibir notificaciones sobre retiros (</w:t>
      </w:r>
      <w:proofErr w:type="spellStart"/>
      <w:r w:rsidRPr="00BC20A9">
        <w:rPr>
          <w:rFonts w:ascii="Trebuchet MS" w:eastAsia="Arial" w:hAnsi="Trebuchet MS" w:cs="Arial"/>
          <w:lang w:val="es-US"/>
        </w:rPr>
        <w:t>recalls</w:t>
      </w:r>
      <w:proofErr w:type="spellEnd"/>
      <w:r w:rsidRPr="00BC20A9">
        <w:rPr>
          <w:rFonts w:ascii="Trebuchet MS" w:eastAsia="Arial" w:hAnsi="Trebuchet MS" w:cs="Arial"/>
          <w:lang w:val="es-US"/>
        </w:rPr>
        <w:t>) de cualquiera de esos ítems</w:t>
      </w:r>
      <w:r w:rsidR="00F21F96" w:rsidRPr="00FD2857">
        <w:rPr>
          <w:rFonts w:ascii="Trebuchet MS" w:hAnsi="Trebuchet MS"/>
          <w:lang w:val="es-US"/>
        </w:rPr>
        <w:t>.</w:t>
      </w:r>
    </w:p>
    <w:p w14:paraId="388CE7C4" w14:textId="77777777" w:rsidR="000B445B" w:rsidRPr="000B445B" w:rsidRDefault="000B445B" w:rsidP="000B445B">
      <w:pPr>
        <w:rPr>
          <w:rFonts w:ascii="Trebuchet MS" w:hAnsi="Trebuchet MS" w:cs="Arial"/>
          <w:lang w:val="es-US"/>
        </w:rPr>
      </w:pPr>
      <w:commentRangeStart w:id="5"/>
      <w:r w:rsidRPr="000B445B">
        <w:rPr>
          <w:rFonts w:ascii="Trebuchet MS" w:eastAsia="Arial" w:hAnsi="Trebuchet MS" w:cs="Arial"/>
          <w:lang w:val="es-US"/>
        </w:rPr>
        <w:t xml:space="preserve">“Vemos que los padres y los cuidadores quieren proteger a sus hijos”, dijo </w:t>
      </w:r>
      <w:r w:rsidRPr="000B445B">
        <w:rPr>
          <w:rFonts w:ascii="Trebuchet MS" w:eastAsia="Arial" w:hAnsi="Trebuchet MS" w:cs="Arial"/>
          <w:b/>
          <w:bCs/>
          <w:lang w:val="es-US"/>
        </w:rPr>
        <w:t>[Portavoz]</w:t>
      </w:r>
      <w:r w:rsidRPr="000B445B">
        <w:rPr>
          <w:rFonts w:ascii="Trebuchet MS" w:hAnsi="Trebuchet MS" w:cs="Arial"/>
          <w:lang w:val="es-US"/>
        </w:rPr>
        <w:t xml:space="preserve">. “Al venir al evento y asegurarse de que están usando correctamente </w:t>
      </w:r>
      <w:proofErr w:type="gramStart"/>
      <w:r w:rsidRPr="000B445B">
        <w:rPr>
          <w:rFonts w:ascii="Trebuchet MS" w:hAnsi="Trebuchet MS" w:cs="Arial"/>
          <w:lang w:val="es-US"/>
        </w:rPr>
        <w:t>los car</w:t>
      </w:r>
      <w:proofErr w:type="gramEnd"/>
      <w:r w:rsidRPr="000B445B">
        <w:rPr>
          <w:rFonts w:ascii="Trebuchet MS" w:hAnsi="Trebuchet MS" w:cs="Arial"/>
          <w:lang w:val="es-US"/>
        </w:rPr>
        <w:t xml:space="preserve"> </w:t>
      </w:r>
      <w:proofErr w:type="spellStart"/>
      <w:r w:rsidRPr="000B445B">
        <w:rPr>
          <w:rFonts w:ascii="Trebuchet MS" w:hAnsi="Trebuchet MS" w:cs="Arial"/>
          <w:lang w:val="es-US"/>
        </w:rPr>
        <w:t>seats</w:t>
      </w:r>
      <w:proofErr w:type="spellEnd"/>
      <w:r w:rsidRPr="000B445B">
        <w:rPr>
          <w:rFonts w:ascii="Trebuchet MS" w:hAnsi="Trebuchet MS" w:cs="Arial"/>
          <w:lang w:val="es-US"/>
        </w:rPr>
        <w:t xml:space="preserve"> correctos, los padres y cuidadores podrán tener la confianza de que sus hijos están lo más seguros posible en caso de un choque”.</w:t>
      </w:r>
      <w:commentRangeEnd w:id="5"/>
      <w:r w:rsidRPr="000B445B">
        <w:rPr>
          <w:rStyle w:val="CommentReference"/>
          <w:rFonts w:ascii="Trebuchet MS" w:eastAsia="Arial" w:hAnsi="Trebuchet MS" w:cs="Arial"/>
          <w:lang w:val="en"/>
        </w:rPr>
        <w:commentReference w:id="5"/>
      </w:r>
      <w:r w:rsidRPr="000B445B">
        <w:rPr>
          <w:rFonts w:ascii="Trebuchet MS" w:hAnsi="Trebuchet MS" w:cs="Arial"/>
          <w:lang w:val="es-US"/>
        </w:rPr>
        <w:t xml:space="preserve"> </w:t>
      </w:r>
      <w:commentRangeStart w:id="6"/>
      <w:r w:rsidRPr="000B445B">
        <w:rPr>
          <w:rFonts w:ascii="Trebuchet MS" w:hAnsi="Trebuchet MS" w:cs="Arial"/>
          <w:lang w:val="es-US"/>
        </w:rPr>
        <w:t xml:space="preserve">Según NHTSA, está demostrado que los car </w:t>
      </w:r>
      <w:proofErr w:type="spellStart"/>
      <w:r w:rsidRPr="000B445B">
        <w:rPr>
          <w:rFonts w:ascii="Trebuchet MS" w:hAnsi="Trebuchet MS" w:cs="Arial"/>
          <w:lang w:val="es-US"/>
        </w:rPr>
        <w:t>seats</w:t>
      </w:r>
      <w:proofErr w:type="spellEnd"/>
      <w:r w:rsidRPr="000B445B">
        <w:rPr>
          <w:rFonts w:ascii="Trebuchet MS" w:hAnsi="Trebuchet MS" w:cs="Arial"/>
          <w:lang w:val="es-US"/>
        </w:rPr>
        <w:t xml:space="preserve"> reducen las lesiones fatales en un 71% para los infantes (menores de 1 año) y en un 54% para los niños pequeños (entre 1 a 4 años) en vehículos de pasajeros. </w:t>
      </w:r>
      <w:commentRangeEnd w:id="6"/>
      <w:r w:rsidRPr="000B445B">
        <w:rPr>
          <w:rStyle w:val="CommentReference"/>
          <w:rFonts w:ascii="Trebuchet MS" w:eastAsia="Arial" w:hAnsi="Trebuchet MS" w:cs="Arial"/>
          <w:lang w:val="en"/>
        </w:rPr>
        <w:commentReference w:id="6"/>
      </w:r>
    </w:p>
    <w:p w14:paraId="08AFFA86" w14:textId="78101842" w:rsidR="000B445B" w:rsidRPr="000A44C7" w:rsidRDefault="000B445B" w:rsidP="000B445B">
      <w:pPr>
        <w:rPr>
          <w:rFonts w:ascii="Trebuchet MS" w:hAnsi="Trebuchet MS" w:cs="Times New Roman"/>
          <w:lang w:val="es-US"/>
        </w:rPr>
      </w:pPr>
      <w:r w:rsidRPr="000A44C7">
        <w:rPr>
          <w:rFonts w:ascii="Trebuchet MS" w:hAnsi="Trebuchet MS" w:cs="Times New Roman"/>
          <w:lang w:val="es-US"/>
        </w:rPr>
        <w:t xml:space="preserve">Si no puedes asistir al evento gratuito, pero quieres que tu car </w:t>
      </w:r>
      <w:proofErr w:type="spellStart"/>
      <w:r w:rsidRPr="000A44C7">
        <w:rPr>
          <w:rFonts w:ascii="Trebuchet MS" w:hAnsi="Trebuchet MS" w:cs="Times New Roman"/>
          <w:lang w:val="es-US"/>
        </w:rPr>
        <w:t>seat</w:t>
      </w:r>
      <w:proofErr w:type="spellEnd"/>
      <w:r w:rsidRPr="000A44C7">
        <w:rPr>
          <w:rFonts w:ascii="Trebuchet MS" w:hAnsi="Trebuchet MS" w:cs="Times New Roman"/>
          <w:lang w:val="es-US"/>
        </w:rPr>
        <w:t xml:space="preserve"> sea inspeccionado, visita </w:t>
      </w:r>
      <w:hyperlink r:id="rId11" w:anchor="inspecci%C3%B3n" w:history="1">
        <w:r w:rsidRPr="000A44C7">
          <w:rPr>
            <w:rStyle w:val="Hyperlink"/>
            <w:rFonts w:ascii="Trebuchet MS" w:hAnsi="Trebuchet MS" w:cs="Times New Roman"/>
            <w:lang w:val="es-US"/>
          </w:rPr>
          <w:t>www.nhtsa.gov/es/seguridad-de-vehiculos/car-seats-y-asientos-elevados-booster-seats#inspecci%C3%B3n</w:t>
        </w:r>
      </w:hyperlink>
      <w:r w:rsidRPr="000A44C7">
        <w:rPr>
          <w:rFonts w:ascii="Trebuchet MS" w:hAnsi="Trebuchet MS" w:cs="Times New Roman"/>
          <w:lang w:val="es-US"/>
        </w:rPr>
        <w:t xml:space="preserve"> para ubicar una estación de inspección en tu área. Recuerda: no es solamente para personas que son padres por primera vez; todos los padres y cuidadores deben asegurarse de que sus hijos estén en los asientos correctos. </w:t>
      </w:r>
    </w:p>
    <w:p w14:paraId="178E2086" w14:textId="77777777" w:rsidR="000B445B" w:rsidRPr="000B445B" w:rsidRDefault="00000000" w:rsidP="000B445B">
      <w:pPr>
        <w:rPr>
          <w:rStyle w:val="Hyperlink"/>
          <w:rFonts w:ascii="Trebuchet MS" w:hAnsi="Trebuchet MS" w:cs="Times New Roman"/>
          <w:bCs/>
          <w:lang w:val="es-US"/>
        </w:rPr>
      </w:pPr>
      <w:hyperlink r:id="rId12" w:anchor="encuentre-el-car-seat-correcto-el-proceso" w:history="1">
        <w:r w:rsidR="000B445B" w:rsidRPr="000B445B">
          <w:rPr>
            <w:rStyle w:val="Hyperlink"/>
            <w:rFonts w:ascii="Trebuchet MS" w:hAnsi="Trebuchet MS" w:cs="Times New Roman"/>
            <w:bCs/>
            <w:lang w:val="es-US"/>
          </w:rPr>
          <w:t>NHTSA.gov</w:t>
        </w:r>
      </w:hyperlink>
      <w:r w:rsidR="000B445B" w:rsidRPr="000B445B">
        <w:rPr>
          <w:rStyle w:val="Hyperlink"/>
          <w:rFonts w:ascii="Trebuchet MS" w:hAnsi="Trebuchet MS" w:cs="Times New Roman"/>
          <w:bCs/>
          <w:lang w:val="es-US"/>
        </w:rPr>
        <w:t xml:space="preserve"> </w:t>
      </w:r>
      <w:r w:rsidR="000B445B" w:rsidRPr="000B445B">
        <w:rPr>
          <w:rFonts w:ascii="Trebuchet MS" w:hAnsi="Trebuchet MS" w:cs="Times New Roman"/>
          <w:bCs/>
          <w:lang w:val="es-US"/>
        </w:rPr>
        <w:t xml:space="preserve">dispone de recursos gratuitos para ayudar a los padres y cuidadores </w:t>
      </w:r>
      <w:bookmarkStart w:id="7" w:name="_Hlk173755959"/>
      <w:r w:rsidR="000B445B" w:rsidRPr="000B445B">
        <w:rPr>
          <w:rFonts w:ascii="Trebuchet MS" w:hAnsi="Trebuchet MS" w:cs="Times New Roman"/>
          <w:bCs/>
          <w:lang w:val="es-US"/>
        </w:rPr>
        <w:t xml:space="preserve">a elegir los tipos de car </w:t>
      </w:r>
      <w:proofErr w:type="spellStart"/>
      <w:r w:rsidR="000B445B" w:rsidRPr="000B445B">
        <w:rPr>
          <w:rFonts w:ascii="Trebuchet MS" w:hAnsi="Trebuchet MS" w:cs="Times New Roman"/>
          <w:bCs/>
          <w:lang w:val="es-US"/>
        </w:rPr>
        <w:t>seats</w:t>
      </w:r>
      <w:proofErr w:type="spellEnd"/>
      <w:r w:rsidR="000B445B" w:rsidRPr="000B445B">
        <w:rPr>
          <w:rFonts w:ascii="Trebuchet MS" w:hAnsi="Trebuchet MS" w:cs="Times New Roman"/>
          <w:bCs/>
          <w:lang w:val="es-US"/>
        </w:rPr>
        <w:t xml:space="preserve"> o asientos elevados “</w:t>
      </w:r>
      <w:proofErr w:type="spellStart"/>
      <w:r w:rsidR="000B445B" w:rsidRPr="000B445B">
        <w:rPr>
          <w:rFonts w:ascii="Trebuchet MS" w:hAnsi="Trebuchet MS" w:cs="Times New Roman"/>
          <w:bCs/>
          <w:lang w:val="es-US"/>
        </w:rPr>
        <w:t>booster</w:t>
      </w:r>
      <w:proofErr w:type="spellEnd"/>
      <w:r w:rsidR="000B445B" w:rsidRPr="000B445B">
        <w:rPr>
          <w:rFonts w:ascii="Trebuchet MS" w:hAnsi="Trebuchet MS" w:cs="Times New Roman"/>
          <w:bCs/>
          <w:lang w:val="es-US"/>
        </w:rPr>
        <w:t>” para las edades y los tamaños de sus hijos</w:t>
      </w:r>
      <w:bookmarkEnd w:id="7"/>
      <w:r w:rsidR="000B445B" w:rsidRPr="000B445B">
        <w:rPr>
          <w:rFonts w:ascii="Trebuchet MS" w:hAnsi="Trebuchet MS" w:cs="Times New Roman"/>
          <w:bCs/>
          <w:lang w:val="es-US"/>
        </w:rPr>
        <w:t xml:space="preserve">. </w:t>
      </w:r>
      <w:bookmarkStart w:id="8" w:name="_Hlk173756034"/>
      <w:r w:rsidR="000B445B" w:rsidRPr="000B445B">
        <w:rPr>
          <w:rFonts w:ascii="Trebuchet MS" w:hAnsi="Trebuchet MS" w:cs="Times New Roman"/>
          <w:bCs/>
          <w:lang w:val="es-US"/>
        </w:rPr>
        <w:t>Es común que los niños no solamente dejen de usar su asiento “</w:t>
      </w:r>
      <w:proofErr w:type="spellStart"/>
      <w:r w:rsidR="000B445B" w:rsidRPr="000B445B">
        <w:rPr>
          <w:rFonts w:ascii="Trebuchet MS" w:hAnsi="Trebuchet MS" w:cs="Times New Roman"/>
          <w:bCs/>
          <w:lang w:val="es-US"/>
        </w:rPr>
        <w:t>booster</w:t>
      </w:r>
      <w:proofErr w:type="spellEnd"/>
      <w:r w:rsidR="000B445B" w:rsidRPr="000B445B">
        <w:rPr>
          <w:rFonts w:ascii="Trebuchet MS" w:hAnsi="Trebuchet MS" w:cs="Times New Roman"/>
          <w:bCs/>
          <w:lang w:val="es-US"/>
        </w:rPr>
        <w:t>” muy pronto; también es común que los empiecen a sentar en el asiento delantero muy temprano</w:t>
      </w:r>
      <w:bookmarkEnd w:id="8"/>
      <w:r w:rsidR="000B445B" w:rsidRPr="000B445B">
        <w:rPr>
          <w:rFonts w:ascii="Trebuchet MS" w:hAnsi="Trebuchet MS" w:cs="Times New Roman"/>
          <w:bCs/>
          <w:lang w:val="es-US"/>
        </w:rPr>
        <w:t xml:space="preserve">, aumentando así el riesgo de lesiones en un choque. </w:t>
      </w:r>
      <w:bookmarkStart w:id="9" w:name="_Hlk173756101"/>
      <w:r w:rsidR="000B445B" w:rsidRPr="000B445B">
        <w:rPr>
          <w:rFonts w:ascii="Trebuchet MS" w:hAnsi="Trebuchet MS" w:cs="Times New Roman"/>
          <w:bCs/>
          <w:lang w:val="es-US"/>
        </w:rPr>
        <w:t>El lugar más seguro para todos los niños menores de 13 años siempre es en el asiento trasero. Para más información</w:t>
      </w:r>
      <w:bookmarkEnd w:id="9"/>
      <w:r w:rsidR="000B445B" w:rsidRPr="000B445B">
        <w:rPr>
          <w:rFonts w:ascii="Trebuchet MS" w:hAnsi="Trebuchet MS" w:cs="Times New Roman"/>
          <w:bCs/>
          <w:lang w:val="es-US"/>
        </w:rPr>
        <w:t xml:space="preserve">, visita </w:t>
      </w:r>
      <w:hyperlink r:id="rId13" w:history="1">
        <w:r w:rsidR="000B445B" w:rsidRPr="000B445B">
          <w:rPr>
            <w:rStyle w:val="Hyperlink"/>
            <w:rFonts w:ascii="Trebuchet MS" w:hAnsi="Trebuchet MS" w:cs="Times New Roman"/>
            <w:bCs/>
            <w:lang w:val="es-US"/>
          </w:rPr>
          <w:t>www.nhtsa.gov/es/seguridad-de-vehiculos/car-seats-y-asientos-elevados-booster-seats</w:t>
        </w:r>
      </w:hyperlink>
      <w:r w:rsidR="000B445B" w:rsidRPr="000B445B">
        <w:rPr>
          <w:rStyle w:val="Hyperlink"/>
          <w:rFonts w:ascii="Trebuchet MS" w:hAnsi="Trebuchet MS" w:cs="Times New Roman"/>
          <w:bCs/>
          <w:lang w:val="es-US"/>
        </w:rPr>
        <w:t>.</w:t>
      </w:r>
    </w:p>
    <w:p w14:paraId="2AFB0B67" w14:textId="08A32DE4" w:rsidR="00117B03" w:rsidRPr="000B445B" w:rsidRDefault="000B445B" w:rsidP="000B445B">
      <w:pPr>
        <w:spacing w:afterLines="200" w:after="480" w:line="23" w:lineRule="atLeast"/>
        <w:jc w:val="center"/>
        <w:rPr>
          <w:rFonts w:ascii="Trebuchet MS" w:hAnsi="Trebuchet MS"/>
        </w:rPr>
      </w:pPr>
      <w:r w:rsidRPr="000B445B">
        <w:rPr>
          <w:rFonts w:ascii="Trebuchet MS" w:hAnsi="Trebuchet MS"/>
        </w:rPr>
        <w:t>###</w:t>
      </w:r>
    </w:p>
    <w:sectPr w:rsidR="00117B03" w:rsidRPr="000B445B">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5-22T14:43:00Z" w:initials="A">
    <w:p w14:paraId="3F378264" w14:textId="59150A17" w:rsidR="00D2357D" w:rsidRDefault="00D2357D">
      <w:pPr>
        <w:pStyle w:val="CommentText"/>
      </w:pPr>
      <w:r>
        <w:rPr>
          <w:rStyle w:val="CommentReference"/>
        </w:rPr>
        <w:annotationRef/>
      </w:r>
      <w:r>
        <w:rPr>
          <w:color w:val="000000"/>
          <w:highlight w:val="white"/>
        </w:rPr>
        <w:t>This is a sample news release.</w:t>
      </w:r>
    </w:p>
    <w:p w14:paraId="4F91FEDC" w14:textId="77777777" w:rsidR="00D2357D" w:rsidRDefault="00D2357D">
      <w:pPr>
        <w:pStyle w:val="CommentText"/>
      </w:pPr>
    </w:p>
    <w:p w14:paraId="2EEB112B" w14:textId="77777777" w:rsidR="00D2357D" w:rsidRDefault="00D2357D">
      <w:pPr>
        <w:pStyle w:val="CommentText"/>
      </w:pPr>
      <w:r>
        <w:rPr>
          <w:color w:val="000000"/>
          <w:highlight w:val="white"/>
        </w:rPr>
        <w:t xml:space="preserve">Insert: Date </w:t>
      </w:r>
    </w:p>
    <w:p w14:paraId="2125C201" w14:textId="77777777" w:rsidR="00D2357D" w:rsidRDefault="00D2357D">
      <w:pPr>
        <w:pStyle w:val="CommentText"/>
      </w:pPr>
      <w:r>
        <w:rPr>
          <w:color w:val="000000"/>
          <w:highlight w:val="white"/>
        </w:rPr>
        <w:t>Insert: Contact info</w:t>
      </w:r>
    </w:p>
  </w:comment>
  <w:comment w:id="1" w:author="Author" w:date="2024-05-22T14:43:00Z" w:initials="A">
    <w:p w14:paraId="26CAD3E5" w14:textId="77777777" w:rsidR="00D2357D" w:rsidRDefault="00D2357D">
      <w:pPr>
        <w:pStyle w:val="CommentText"/>
      </w:pPr>
      <w:r>
        <w:rPr>
          <w:rStyle w:val="CommentReference"/>
        </w:rPr>
        <w:annotationRef/>
      </w:r>
      <w:r>
        <w:t>Insert: Location</w:t>
      </w:r>
    </w:p>
  </w:comment>
  <w:comment w:id="2" w:author="Author" w:date="2024-05-22T14:44:00Z" w:initials="A">
    <w:p w14:paraId="6378C692" w14:textId="77777777" w:rsidR="00D2357D" w:rsidRDefault="00D2357D">
      <w:pPr>
        <w:pStyle w:val="CommentText"/>
      </w:pPr>
      <w:r>
        <w:rPr>
          <w:rStyle w:val="CommentReference"/>
        </w:rPr>
        <w:annotationRef/>
      </w:r>
      <w:r>
        <w:rPr>
          <w:color w:val="000000"/>
          <w:highlight w:val="white"/>
        </w:rPr>
        <w:t>Insert: City, State</w:t>
      </w:r>
    </w:p>
  </w:comment>
  <w:comment w:id="5" w:author="Author" w:date="2024-08-05T13:19:00Z" w:initials="A">
    <w:p w14:paraId="10A413DC" w14:textId="77777777" w:rsidR="000B445B" w:rsidRDefault="000B445B" w:rsidP="000B445B">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6" w:author="Author" w:date="2024-08-05T13:19:00Z" w:initials="A">
    <w:p w14:paraId="019AA79B" w14:textId="77777777" w:rsidR="000B445B" w:rsidRDefault="000B445B" w:rsidP="000B445B">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4196" w:history="1">
        <w:r w:rsidRPr="00D43A46">
          <w:rPr>
            <w:rStyle w:val="Hyperlink"/>
          </w:rPr>
          <w:t>https://www.trafficsafetymarketing.gov/safety-topics/child-safety/car-seats-boosters-seat-belts#4196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5C201" w15:done="0"/>
  <w15:commentEx w15:paraId="26CAD3E5" w15:done="0"/>
  <w15:commentEx w15:paraId="6378C692" w15:done="0"/>
  <w15:commentEx w15:paraId="10A413DC" w15:done="0"/>
  <w15:commentEx w15:paraId="019AA7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8300" w16cex:dateUtc="2024-05-22T18:43:00Z"/>
  <w16cex:commentExtensible w16cex:durableId="29F88326" w16cex:dateUtc="2024-05-22T18:43:00Z"/>
  <w16cex:commentExtensible w16cex:durableId="29F8833C" w16cex:dateUtc="2024-05-22T18:44:00Z"/>
  <w16cex:commentExtensible w16cex:durableId="2A5B4FD1" w16cex:dateUtc="2024-08-05T17:19:00Z"/>
  <w16cex:commentExtensible w16cex:durableId="2A5B4FEB" w16cex:dateUtc="2024-08-0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5C201" w16cid:durableId="29F88300"/>
  <w16cid:commentId w16cid:paraId="26CAD3E5" w16cid:durableId="29F88326"/>
  <w16cid:commentId w16cid:paraId="6378C692" w16cid:durableId="29F8833C"/>
  <w16cid:commentId w16cid:paraId="10A413DC" w16cid:durableId="2A5B4FD1"/>
  <w16cid:commentId w16cid:paraId="019AA79B" w16cid:durableId="2A5B4F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1ABA" w14:textId="77777777" w:rsidR="0034268C" w:rsidRDefault="0034268C" w:rsidP="002B628A">
      <w:pPr>
        <w:spacing w:after="0" w:line="240" w:lineRule="auto"/>
      </w:pPr>
      <w:r>
        <w:separator/>
      </w:r>
    </w:p>
  </w:endnote>
  <w:endnote w:type="continuationSeparator" w:id="0">
    <w:p w14:paraId="3DD725A2" w14:textId="77777777" w:rsidR="0034268C" w:rsidRDefault="0034268C" w:rsidP="002B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A519" w14:textId="1C38F301" w:rsidR="002B628A" w:rsidRPr="00B334B4" w:rsidRDefault="002B628A" w:rsidP="002B628A">
    <w:pPr>
      <w:pStyle w:val="Footer"/>
      <w:jc w:val="right"/>
      <w:rPr>
        <w:rFonts w:ascii="Times New Roman" w:hAnsi="Times New Roman" w:cs="Times New Roman"/>
        <w:sz w:val="12"/>
        <w:szCs w:val="12"/>
      </w:rPr>
    </w:pPr>
    <w:r>
      <w:rPr>
        <w:rFonts w:ascii="Times New Roman" w:hAnsi="Times New Roman" w:cs="Times New Roman"/>
        <w:sz w:val="12"/>
        <w:szCs w:val="12"/>
      </w:rPr>
      <w:t>16137</w:t>
    </w:r>
    <w:r w:rsidR="008A371D">
      <w:rPr>
        <w:rFonts w:ascii="Times New Roman" w:hAnsi="Times New Roman" w:cs="Times New Roman"/>
        <w:sz w:val="12"/>
        <w:szCs w:val="12"/>
      </w:rPr>
      <w:t>n</w:t>
    </w:r>
    <w:r>
      <w:rPr>
        <w:rFonts w:ascii="Times New Roman" w:hAnsi="Times New Roman" w:cs="Times New Roman"/>
        <w:sz w:val="12"/>
        <w:szCs w:val="12"/>
      </w:rPr>
      <w:t>-</w:t>
    </w:r>
    <w:r w:rsidR="00BC20A9">
      <w:rPr>
        <w:rFonts w:ascii="Times New Roman" w:hAnsi="Times New Roman" w:cs="Times New Roman"/>
        <w:sz w:val="12"/>
        <w:szCs w:val="12"/>
      </w:rPr>
      <w:t>081524</w:t>
    </w:r>
    <w:r>
      <w:rPr>
        <w:rFonts w:ascii="Times New Roman" w:hAnsi="Times New Roman" w:cs="Times New Roman"/>
        <w:sz w:val="12"/>
        <w:szCs w:val="12"/>
      </w:rPr>
      <w:t>-v</w:t>
    </w:r>
    <w:r w:rsidR="008A371D">
      <w:rPr>
        <w:rFonts w:ascii="Times New Roman" w:hAnsi="Times New Roman" w:cs="Times New Roman"/>
        <w:sz w:val="12"/>
        <w:szCs w:val="12"/>
      </w:rPr>
      <w:t>1</w:t>
    </w:r>
    <w:r w:rsidR="00BC20A9">
      <w:rPr>
        <w:rFonts w:ascii="Times New Roman" w:hAnsi="Times New Roman" w:cs="Times New Roman"/>
        <w:sz w:val="12"/>
        <w:szCs w:val="12"/>
      </w:rPr>
      <w:t>a</w:t>
    </w:r>
  </w:p>
  <w:p w14:paraId="1A2FAA15" w14:textId="77777777" w:rsidR="002B628A" w:rsidRDefault="002B6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B757" w14:textId="77777777" w:rsidR="0034268C" w:rsidRDefault="0034268C" w:rsidP="002B628A">
      <w:pPr>
        <w:spacing w:after="0" w:line="240" w:lineRule="auto"/>
      </w:pPr>
      <w:r>
        <w:separator/>
      </w:r>
    </w:p>
  </w:footnote>
  <w:footnote w:type="continuationSeparator" w:id="0">
    <w:p w14:paraId="2C72A230" w14:textId="77777777" w:rsidR="0034268C" w:rsidRDefault="0034268C" w:rsidP="002B628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C7"/>
    <w:rsid w:val="00016C77"/>
    <w:rsid w:val="000306C7"/>
    <w:rsid w:val="000333D5"/>
    <w:rsid w:val="000719D1"/>
    <w:rsid w:val="0007310B"/>
    <w:rsid w:val="000829BA"/>
    <w:rsid w:val="000A44C7"/>
    <w:rsid w:val="000B445B"/>
    <w:rsid w:val="000D4C28"/>
    <w:rsid w:val="000E0AA5"/>
    <w:rsid w:val="001143FA"/>
    <w:rsid w:val="00117B03"/>
    <w:rsid w:val="00160CE9"/>
    <w:rsid w:val="00201A0C"/>
    <w:rsid w:val="002445F4"/>
    <w:rsid w:val="00263208"/>
    <w:rsid w:val="00270303"/>
    <w:rsid w:val="0028194E"/>
    <w:rsid w:val="002B628A"/>
    <w:rsid w:val="002E527C"/>
    <w:rsid w:val="003068AE"/>
    <w:rsid w:val="0034268C"/>
    <w:rsid w:val="003D734E"/>
    <w:rsid w:val="00432CC2"/>
    <w:rsid w:val="00474803"/>
    <w:rsid w:val="00487C71"/>
    <w:rsid w:val="0049734C"/>
    <w:rsid w:val="004A78FF"/>
    <w:rsid w:val="005614F6"/>
    <w:rsid w:val="006005F0"/>
    <w:rsid w:val="00606400"/>
    <w:rsid w:val="00613F99"/>
    <w:rsid w:val="006300A2"/>
    <w:rsid w:val="00650690"/>
    <w:rsid w:val="00665FEB"/>
    <w:rsid w:val="00674807"/>
    <w:rsid w:val="006A556A"/>
    <w:rsid w:val="006A677F"/>
    <w:rsid w:val="006B0E1E"/>
    <w:rsid w:val="00745F4D"/>
    <w:rsid w:val="007512E2"/>
    <w:rsid w:val="007523CF"/>
    <w:rsid w:val="007A19DB"/>
    <w:rsid w:val="007A6AAE"/>
    <w:rsid w:val="007F0AA4"/>
    <w:rsid w:val="00826663"/>
    <w:rsid w:val="00857A5A"/>
    <w:rsid w:val="00886688"/>
    <w:rsid w:val="00892079"/>
    <w:rsid w:val="008A371D"/>
    <w:rsid w:val="009534E5"/>
    <w:rsid w:val="00956625"/>
    <w:rsid w:val="00A64365"/>
    <w:rsid w:val="00A93FE3"/>
    <w:rsid w:val="00AA7D70"/>
    <w:rsid w:val="00B20CB5"/>
    <w:rsid w:val="00B537F8"/>
    <w:rsid w:val="00BC20A9"/>
    <w:rsid w:val="00BC2BE1"/>
    <w:rsid w:val="00BE1992"/>
    <w:rsid w:val="00BF576E"/>
    <w:rsid w:val="00C20299"/>
    <w:rsid w:val="00C6680D"/>
    <w:rsid w:val="00CA32BB"/>
    <w:rsid w:val="00CD66B0"/>
    <w:rsid w:val="00D0489D"/>
    <w:rsid w:val="00D2357D"/>
    <w:rsid w:val="00D252FE"/>
    <w:rsid w:val="00D71460"/>
    <w:rsid w:val="00DA59E3"/>
    <w:rsid w:val="00DD54C2"/>
    <w:rsid w:val="00E029E6"/>
    <w:rsid w:val="00E04BAF"/>
    <w:rsid w:val="00E33DBB"/>
    <w:rsid w:val="00E46D7B"/>
    <w:rsid w:val="00EB123C"/>
    <w:rsid w:val="00EB5637"/>
    <w:rsid w:val="00F21E34"/>
    <w:rsid w:val="00F21F96"/>
    <w:rsid w:val="00F61AEC"/>
    <w:rsid w:val="00F71EA0"/>
    <w:rsid w:val="00FD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BCD7"/>
  <w15:docId w15:val="{55D37BBD-6864-4656-B407-7BF6ADBA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6C7"/>
    <w:rPr>
      <w:rFonts w:ascii="Tahoma" w:hAnsi="Tahoma" w:cs="Tahoma"/>
      <w:sz w:val="16"/>
      <w:szCs w:val="16"/>
    </w:rPr>
  </w:style>
  <w:style w:type="paragraph" w:styleId="Revision">
    <w:name w:val="Revision"/>
    <w:hidden/>
    <w:uiPriority w:val="99"/>
    <w:semiHidden/>
    <w:rsid w:val="00E33DBB"/>
    <w:pPr>
      <w:spacing w:after="0" w:line="240" w:lineRule="auto"/>
    </w:pPr>
  </w:style>
  <w:style w:type="character" w:styleId="CommentReference">
    <w:name w:val="annotation reference"/>
    <w:basedOn w:val="DefaultParagraphFont"/>
    <w:uiPriority w:val="99"/>
    <w:semiHidden/>
    <w:unhideWhenUsed/>
    <w:rsid w:val="004A78FF"/>
    <w:rPr>
      <w:sz w:val="16"/>
      <w:szCs w:val="16"/>
    </w:rPr>
  </w:style>
  <w:style w:type="paragraph" w:styleId="CommentText">
    <w:name w:val="annotation text"/>
    <w:basedOn w:val="Normal"/>
    <w:link w:val="CommentTextChar"/>
    <w:uiPriority w:val="99"/>
    <w:unhideWhenUsed/>
    <w:rsid w:val="004A78FF"/>
    <w:pPr>
      <w:spacing w:line="240" w:lineRule="auto"/>
    </w:pPr>
    <w:rPr>
      <w:sz w:val="20"/>
      <w:szCs w:val="20"/>
    </w:rPr>
  </w:style>
  <w:style w:type="character" w:customStyle="1" w:styleId="CommentTextChar">
    <w:name w:val="Comment Text Char"/>
    <w:basedOn w:val="DefaultParagraphFont"/>
    <w:link w:val="CommentText"/>
    <w:uiPriority w:val="99"/>
    <w:rsid w:val="004A78FF"/>
    <w:rPr>
      <w:sz w:val="20"/>
      <w:szCs w:val="20"/>
    </w:rPr>
  </w:style>
  <w:style w:type="paragraph" w:styleId="CommentSubject">
    <w:name w:val="annotation subject"/>
    <w:basedOn w:val="CommentText"/>
    <w:next w:val="CommentText"/>
    <w:link w:val="CommentSubjectChar"/>
    <w:uiPriority w:val="99"/>
    <w:semiHidden/>
    <w:unhideWhenUsed/>
    <w:rsid w:val="004A78FF"/>
    <w:rPr>
      <w:b/>
      <w:bCs/>
    </w:rPr>
  </w:style>
  <w:style w:type="character" w:customStyle="1" w:styleId="CommentSubjectChar">
    <w:name w:val="Comment Subject Char"/>
    <w:basedOn w:val="CommentTextChar"/>
    <w:link w:val="CommentSubject"/>
    <w:uiPriority w:val="99"/>
    <w:semiHidden/>
    <w:rsid w:val="004A78FF"/>
    <w:rPr>
      <w:b/>
      <w:bCs/>
      <w:sz w:val="20"/>
      <w:szCs w:val="20"/>
    </w:rPr>
  </w:style>
  <w:style w:type="character" w:styleId="Hyperlink">
    <w:name w:val="Hyperlink"/>
    <w:basedOn w:val="DefaultParagraphFont"/>
    <w:uiPriority w:val="99"/>
    <w:unhideWhenUsed/>
    <w:rsid w:val="0028194E"/>
    <w:rPr>
      <w:color w:val="0000FF" w:themeColor="hyperlink"/>
      <w:u w:val="single"/>
    </w:rPr>
  </w:style>
  <w:style w:type="paragraph" w:styleId="NoSpacing">
    <w:name w:val="No Spacing"/>
    <w:uiPriority w:val="1"/>
    <w:rsid w:val="003068AE"/>
    <w:pPr>
      <w:spacing w:after="0" w:line="240" w:lineRule="auto"/>
    </w:pPr>
    <w:rPr>
      <w:rFonts w:ascii="Trebuchet MS" w:eastAsia="Calibri" w:hAnsi="Trebuchet MS" w:cs="Times New Roman"/>
    </w:rPr>
  </w:style>
  <w:style w:type="character" w:styleId="UnresolvedMention">
    <w:name w:val="Unresolved Mention"/>
    <w:basedOn w:val="DefaultParagraphFont"/>
    <w:uiPriority w:val="99"/>
    <w:semiHidden/>
    <w:unhideWhenUsed/>
    <w:rsid w:val="00674807"/>
    <w:rPr>
      <w:color w:val="605E5C"/>
      <w:shd w:val="clear" w:color="auto" w:fill="E1DFDD"/>
    </w:rPr>
  </w:style>
  <w:style w:type="character" w:styleId="FollowedHyperlink">
    <w:name w:val="FollowedHyperlink"/>
    <w:basedOn w:val="DefaultParagraphFont"/>
    <w:uiPriority w:val="99"/>
    <w:semiHidden/>
    <w:unhideWhenUsed/>
    <w:rsid w:val="002B628A"/>
    <w:rPr>
      <w:color w:val="800080" w:themeColor="followedHyperlink"/>
      <w:u w:val="single"/>
    </w:rPr>
  </w:style>
  <w:style w:type="paragraph" w:styleId="Header">
    <w:name w:val="header"/>
    <w:basedOn w:val="Normal"/>
    <w:link w:val="HeaderChar"/>
    <w:uiPriority w:val="99"/>
    <w:unhideWhenUsed/>
    <w:rsid w:val="002B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28A"/>
  </w:style>
  <w:style w:type="paragraph" w:styleId="Footer">
    <w:name w:val="footer"/>
    <w:basedOn w:val="Normal"/>
    <w:link w:val="FooterChar"/>
    <w:uiPriority w:val="99"/>
    <w:unhideWhenUsed/>
    <w:rsid w:val="002B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nhtsa.gov/es/seguridad-de-vehiculos/car-seats-y-asientos-elevados-booster-seats" TargetMode="Externa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www.nhtsa.gov/es/seguridad-de-vehiculos/car-seats-y-asientos-elevados-booster-seats"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nhtsa.gov/es/seguridad-de-vehiculos/car-seats-y-asientos-elevados-booster-seat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htsa.gov/campaign/safercar-app"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USDOT_User</dc:creator>
  <cp:keywords/>
  <dc:description/>
  <cp:lastModifiedBy>Landsberger, Carolina (NHTSA)</cp:lastModifiedBy>
  <cp:revision>2</cp:revision>
  <dcterms:created xsi:type="dcterms:W3CDTF">2024-08-21T15:12:00Z</dcterms:created>
  <dcterms:modified xsi:type="dcterms:W3CDTF">2024-08-21T15:12:00Z</dcterms:modified>
</cp:coreProperties>
</file>