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F6F7C5" w14:textId="2E3F0590" w:rsidR="000A27F3" w:rsidRPr="00B52B0B" w:rsidRDefault="000A27F3" w:rsidP="000A27F3">
      <w:pPr>
        <w:spacing w:after="0" w:line="240" w:lineRule="auto"/>
        <w:rPr>
          <w:rFonts w:ascii="Rockwell" w:eastAsia="Arial" w:hAnsi="Rockwell" w:cs="Arial"/>
          <w:lang w:val="es-US"/>
        </w:rPr>
      </w:pPr>
      <w:commentRangeStart w:id="0"/>
      <w:r w:rsidRPr="00B52B0B">
        <w:rPr>
          <w:rFonts w:ascii="Rockwell" w:eastAsia="Arial" w:hAnsi="Rockwell" w:cs="Arial"/>
          <w:b/>
          <w:bCs/>
          <w:lang w:val="es-US"/>
        </w:rPr>
        <w:t>PARA DIVULGACIÓN INMEDIATA: [Fecha]</w:t>
      </w:r>
    </w:p>
    <w:p w14:paraId="4331584E" w14:textId="2CE934F3" w:rsidR="00506CA8" w:rsidRPr="00A97556" w:rsidRDefault="000A27F3" w:rsidP="00506CA8">
      <w:pPr>
        <w:pStyle w:val="NoSpacing"/>
        <w:rPr>
          <w:rFonts w:ascii="Rockwell" w:hAnsi="Rockwell"/>
          <w:b/>
          <w:lang w:val="es-US"/>
        </w:rPr>
      </w:pPr>
      <w:r w:rsidRPr="00B52B0B">
        <w:rPr>
          <w:rFonts w:ascii="Rockwell" w:eastAsia="Arial" w:hAnsi="Rockwell" w:cs="Arial"/>
          <w:b/>
          <w:bCs/>
          <w:lang w:val="es-US"/>
        </w:rPr>
        <w:t>CONTACTO: [Nombre, Número de Teléfono, Correo Electrónico]</w:t>
      </w:r>
      <w:commentRangeEnd w:id="0"/>
      <w:r w:rsidR="00506CA8" w:rsidRPr="00A97556">
        <w:rPr>
          <w:rStyle w:val="CommentReference"/>
          <w:rFonts w:ascii="Rockwell" w:hAnsi="Rockwell"/>
          <w:sz w:val="22"/>
          <w:szCs w:val="22"/>
          <w:lang w:val="es-US"/>
        </w:rPr>
        <w:commentReference w:id="0"/>
      </w:r>
    </w:p>
    <w:p w14:paraId="41459A10" w14:textId="77777777" w:rsidR="00EF125F" w:rsidRPr="00A97556" w:rsidRDefault="00EF125F" w:rsidP="00EF125F">
      <w:pPr>
        <w:pStyle w:val="NoSpacing"/>
        <w:rPr>
          <w:rFonts w:ascii="Rockwell" w:hAnsi="Rockwell"/>
          <w:b/>
          <w:lang w:val="es-US"/>
        </w:rPr>
      </w:pPr>
    </w:p>
    <w:p w14:paraId="4876D43D" w14:textId="7C690A44" w:rsidR="00872416" w:rsidRPr="00B52B0B" w:rsidRDefault="00872416" w:rsidP="00872416">
      <w:pPr>
        <w:spacing w:after="0" w:line="240" w:lineRule="auto"/>
        <w:jc w:val="center"/>
        <w:rPr>
          <w:rFonts w:ascii="Rockwell" w:eastAsia="Arial" w:hAnsi="Rockwell" w:cs="Arial"/>
          <w:b/>
          <w:bCs/>
          <w:i/>
          <w:iCs/>
          <w:sz w:val="28"/>
          <w:szCs w:val="28"/>
          <w:lang w:val="es-US"/>
        </w:rPr>
      </w:pPr>
      <w:r w:rsidRPr="00B52B0B">
        <w:rPr>
          <w:rFonts w:ascii="Rockwell" w:eastAsia="Arial" w:hAnsi="Rockwell" w:cs="Arial"/>
          <w:b/>
          <w:bCs/>
          <w:i/>
          <w:iCs/>
          <w:sz w:val="28"/>
          <w:szCs w:val="28"/>
          <w:lang w:val="es-US"/>
        </w:rPr>
        <w:t>Los Fans no Permiten que Otros Fans Manejen Borrachos</w:t>
      </w:r>
    </w:p>
    <w:p w14:paraId="69998CAE" w14:textId="35D9B7B2" w:rsidR="003E4442" w:rsidRPr="00A97556" w:rsidRDefault="00872416" w:rsidP="00872416">
      <w:pPr>
        <w:pStyle w:val="Heading3"/>
        <w:spacing w:after="200"/>
        <w:jc w:val="center"/>
        <w:rPr>
          <w:rFonts w:ascii="Rockwell" w:hAnsi="Rockwell"/>
          <w:iCs/>
          <w:sz w:val="28"/>
          <w:lang w:val="es-US"/>
        </w:rPr>
      </w:pPr>
      <w:r w:rsidRPr="00B52B0B">
        <w:rPr>
          <w:rFonts w:ascii="Rockwell" w:eastAsia="Arial" w:hAnsi="Rockwell" w:cs="Arial"/>
          <w:iCs/>
          <w:sz w:val="28"/>
          <w:lang w:val="es-US"/>
        </w:rPr>
        <w:t xml:space="preserve">Haga un plan para Super </w:t>
      </w:r>
      <w:proofErr w:type="spellStart"/>
      <w:r w:rsidRPr="00B52B0B">
        <w:rPr>
          <w:rFonts w:ascii="Rockwell" w:eastAsia="Arial" w:hAnsi="Rockwell" w:cs="Arial"/>
          <w:iCs/>
          <w:sz w:val="28"/>
          <w:lang w:val="es-US"/>
        </w:rPr>
        <w:t>Bowl</w:t>
      </w:r>
      <w:proofErr w:type="spellEnd"/>
      <w:r w:rsidRPr="00B52B0B">
        <w:rPr>
          <w:rFonts w:ascii="Rockwell" w:eastAsia="Arial" w:hAnsi="Rockwell" w:cs="Arial"/>
          <w:iCs/>
          <w:sz w:val="28"/>
          <w:lang w:val="es-US"/>
        </w:rPr>
        <w:t xml:space="preserve"> LIX y </w:t>
      </w:r>
      <w:r w:rsidRPr="00B52B0B">
        <w:rPr>
          <w:rFonts w:ascii="Rockwell" w:eastAsia="Arial" w:hAnsi="Rockwell" w:cs="Arial"/>
          <w:iCs/>
          <w:sz w:val="28"/>
          <w:lang w:val="es-US"/>
        </w:rPr>
        <w:br/>
        <w:t>Comprométase a Manejar Sobrio</w:t>
      </w:r>
    </w:p>
    <w:p w14:paraId="5A1F885F" w14:textId="181F4107" w:rsidR="00C43F74" w:rsidRPr="00A97556" w:rsidRDefault="00506CA8" w:rsidP="003E4442">
      <w:pPr>
        <w:rPr>
          <w:lang w:val="es-US"/>
        </w:rPr>
      </w:pPr>
      <w:commentRangeStart w:id="1"/>
      <w:r w:rsidRPr="00A97556">
        <w:rPr>
          <w:b/>
          <w:lang w:val="es-US"/>
        </w:rPr>
        <w:t>[C</w:t>
      </w:r>
      <w:r w:rsidR="005E6BB4" w:rsidRPr="00A97556">
        <w:rPr>
          <w:b/>
          <w:lang w:val="es-US"/>
        </w:rPr>
        <w:t>iudad</w:t>
      </w:r>
      <w:r w:rsidRPr="00A97556">
        <w:rPr>
          <w:b/>
          <w:lang w:val="es-US"/>
        </w:rPr>
        <w:t xml:space="preserve">, </w:t>
      </w:r>
      <w:r w:rsidR="005E6BB4" w:rsidRPr="00A97556">
        <w:rPr>
          <w:b/>
          <w:lang w:val="es-US"/>
        </w:rPr>
        <w:t>Estado</w:t>
      </w:r>
      <w:r w:rsidRPr="00A97556">
        <w:rPr>
          <w:b/>
          <w:lang w:val="es-US"/>
        </w:rPr>
        <w:t xml:space="preserve">] </w:t>
      </w:r>
      <w:commentRangeEnd w:id="1"/>
      <w:r w:rsidRPr="00A97556">
        <w:rPr>
          <w:rStyle w:val="CommentReference"/>
          <w:sz w:val="22"/>
          <w:szCs w:val="22"/>
          <w:lang w:val="es-US"/>
        </w:rPr>
        <w:commentReference w:id="1"/>
      </w:r>
      <w:r w:rsidR="001046E6" w:rsidRPr="00A97556">
        <w:rPr>
          <w:lang w:val="es-US"/>
        </w:rPr>
        <w:t>—</w:t>
      </w:r>
      <w:r w:rsidR="00743689" w:rsidRPr="00A97556">
        <w:rPr>
          <w:lang w:val="es-US"/>
        </w:rPr>
        <w:t xml:space="preserve"> </w:t>
      </w:r>
      <w:r w:rsidR="006C066C" w:rsidRPr="00B52B0B">
        <w:rPr>
          <w:rFonts w:eastAsia="Arial" w:cs="Arial"/>
          <w:bCs/>
          <w:lang w:val="es-US"/>
        </w:rPr>
        <w:t>Para la noche de</w:t>
      </w:r>
      <w:r w:rsidR="00093732" w:rsidRPr="00CD377B">
        <w:rPr>
          <w:rFonts w:eastAsia="Arial" w:cs="Arial"/>
          <w:bCs/>
          <w:lang w:val="es-US"/>
        </w:rPr>
        <w:t>l</w:t>
      </w:r>
      <w:r w:rsidR="001359B6" w:rsidRPr="00A97556">
        <w:rPr>
          <w:lang w:val="es-US"/>
        </w:rPr>
        <w:t xml:space="preserve"> </w:t>
      </w:r>
      <w:r w:rsidRPr="00A97556">
        <w:rPr>
          <w:lang w:val="es-US"/>
        </w:rPr>
        <w:t xml:space="preserve">Super </w:t>
      </w:r>
      <w:proofErr w:type="spellStart"/>
      <w:r w:rsidRPr="00A97556">
        <w:rPr>
          <w:lang w:val="es-US"/>
        </w:rPr>
        <w:t>Bowl</w:t>
      </w:r>
      <w:proofErr w:type="spellEnd"/>
      <w:r w:rsidRPr="00A97556">
        <w:rPr>
          <w:lang w:val="es-US"/>
        </w:rPr>
        <w:t xml:space="preserve"> LIX</w:t>
      </w:r>
      <w:r w:rsidR="00093732" w:rsidRPr="00B52B0B">
        <w:rPr>
          <w:rFonts w:eastAsia="Arial" w:cs="Arial"/>
          <w:bCs/>
          <w:lang w:val="es-US"/>
        </w:rPr>
        <w:t>,</w:t>
      </w:r>
      <w:r w:rsidR="006C066C" w:rsidRPr="00B52B0B">
        <w:rPr>
          <w:rFonts w:eastAsia="Arial" w:cs="Arial"/>
          <w:bCs/>
          <w:lang w:val="es-US"/>
        </w:rPr>
        <w:t xml:space="preserve"> el domingo 9 de febrero de 2025, </w:t>
      </w:r>
      <w:r w:rsidR="006C066C" w:rsidRPr="00B52B0B">
        <w:rPr>
          <w:rFonts w:eastAsia="Arial" w:cs="Arial"/>
          <w:lang w:val="es-US"/>
        </w:rPr>
        <w:t xml:space="preserve">la Administración Nacional de Seguridad del Tráfico en las Carreteras (NHTSA) del Departamento de Transporte de los Estados Unidos y </w:t>
      </w:r>
      <w:r w:rsidR="006C066C" w:rsidRPr="00B52B0B">
        <w:rPr>
          <w:rFonts w:eastAsia="Arial" w:cs="Arial"/>
          <w:b/>
          <w:lang w:val="es-US"/>
        </w:rPr>
        <w:t xml:space="preserve">[Organización Local/Estatal] </w:t>
      </w:r>
      <w:r w:rsidR="006C066C" w:rsidRPr="00B52B0B">
        <w:rPr>
          <w:rFonts w:eastAsia="Arial" w:cs="Arial"/>
          <w:bCs/>
          <w:lang w:val="es-US"/>
        </w:rPr>
        <w:t>se unirán</w:t>
      </w:r>
      <w:r w:rsidR="006C066C" w:rsidRPr="00B52B0B">
        <w:rPr>
          <w:rFonts w:eastAsia="Arial" w:cs="Arial"/>
          <w:b/>
          <w:lang w:val="es-US"/>
        </w:rPr>
        <w:t xml:space="preserve"> </w:t>
      </w:r>
      <w:r w:rsidR="006C066C" w:rsidRPr="00B52B0B">
        <w:rPr>
          <w:rFonts w:eastAsia="Arial" w:cs="Arial"/>
          <w:bCs/>
          <w:lang w:val="es-US"/>
        </w:rPr>
        <w:t xml:space="preserve">para recordarles a los conductores: </w:t>
      </w:r>
      <w:r w:rsidR="006C066C" w:rsidRPr="00B52B0B">
        <w:rPr>
          <w:rFonts w:eastAsia="Arial" w:cs="Arial"/>
          <w:i/>
          <w:iCs/>
          <w:lang w:val="es-US"/>
        </w:rPr>
        <w:t>Los Fans no Permiten que Otros Fans Manejen Borrachos</w:t>
      </w:r>
      <w:r w:rsidR="006C066C" w:rsidRPr="00B52B0B">
        <w:rPr>
          <w:rFonts w:eastAsia="Arial" w:cs="Arial"/>
          <w:lang w:val="es-US"/>
        </w:rPr>
        <w:t xml:space="preserve">. Empiece a hacer sus planes para esa noche desde ya. Si piensa ir a una fiesta de Super </w:t>
      </w:r>
      <w:proofErr w:type="spellStart"/>
      <w:r w:rsidR="006C066C" w:rsidRPr="00B52B0B">
        <w:rPr>
          <w:rFonts w:eastAsia="Arial" w:cs="Arial"/>
          <w:lang w:val="es-US"/>
        </w:rPr>
        <w:t>Bowl</w:t>
      </w:r>
      <w:proofErr w:type="spellEnd"/>
      <w:r w:rsidR="006C066C" w:rsidRPr="00B52B0B">
        <w:rPr>
          <w:rFonts w:eastAsia="Arial" w:cs="Arial"/>
          <w:lang w:val="es-US"/>
        </w:rPr>
        <w:t xml:space="preserve"> y planea beber alcohol, incluya en sus planes a un conductor designado que le lleve a casa de forma segura al terminar la noche. Si va a ser anfitrión de una fiesta, prepare suficiente comida y </w:t>
      </w:r>
      <w:r w:rsidR="002E60CD" w:rsidRPr="00B52B0B">
        <w:rPr>
          <w:rFonts w:eastAsia="Arial" w:cs="Arial"/>
          <w:lang w:val="es-US"/>
        </w:rPr>
        <w:t xml:space="preserve">tenga </w:t>
      </w:r>
      <w:r w:rsidR="006C066C" w:rsidRPr="00B52B0B">
        <w:rPr>
          <w:rFonts w:eastAsia="Arial" w:cs="Arial"/>
          <w:lang w:val="es-US"/>
        </w:rPr>
        <w:t>opciones de bebidas sin alcohol para sus invitados, especialmente para aquellos que sean los conductores designados. Si usted es el conductor designado, sea el Jugador Más Valioso (MVP) de la noche cumpliendo su compromiso de no beber alcohol.</w:t>
      </w:r>
    </w:p>
    <w:p w14:paraId="6048BE06" w14:textId="71BA0BF1" w:rsidR="00CB2A8C" w:rsidRPr="00A97556" w:rsidRDefault="0009112C" w:rsidP="00CB2A8C">
      <w:pPr>
        <w:rPr>
          <w:lang w:val="es-US"/>
        </w:rPr>
      </w:pPr>
      <w:commentRangeStart w:id="2"/>
      <w:r w:rsidRPr="00A97556">
        <w:rPr>
          <w:lang w:val="es-US"/>
        </w:rPr>
        <w:t>“</w:t>
      </w:r>
      <w:r w:rsidR="00722DB2" w:rsidRPr="00A97556">
        <w:rPr>
          <w:lang w:val="es-US"/>
        </w:rPr>
        <w:t>L</w:t>
      </w:r>
      <w:r w:rsidR="002E60CD" w:rsidRPr="00B52B0B">
        <w:rPr>
          <w:lang w:val="es-US"/>
        </w:rPr>
        <w:t>a</w:t>
      </w:r>
      <w:r w:rsidR="00722DB2" w:rsidRPr="00A97556">
        <w:rPr>
          <w:lang w:val="es-US"/>
        </w:rPr>
        <w:t xml:space="preserve"> </w:t>
      </w:r>
      <w:r w:rsidR="00722DB2" w:rsidRPr="00B52B0B">
        <w:rPr>
          <w:rFonts w:eastAsia="Arial" w:cs="Arial"/>
          <w:lang w:val="es-US"/>
        </w:rPr>
        <w:t>final del fútbol americano es una noche especial en la que, cada año, nuestra comunidad se reúne a celebrar</w:t>
      </w:r>
      <w:r w:rsidR="002E60CD" w:rsidRPr="00B52B0B">
        <w:rPr>
          <w:rFonts w:eastAsia="Arial" w:cs="Arial"/>
          <w:lang w:val="es-US"/>
        </w:rPr>
        <w:t>;</w:t>
      </w:r>
      <w:r w:rsidR="00722DB2" w:rsidRPr="00B52B0B">
        <w:rPr>
          <w:rFonts w:eastAsia="Arial" w:cs="Arial"/>
          <w:lang w:val="es-US"/>
        </w:rPr>
        <w:t xml:space="preserve"> pero </w:t>
      </w:r>
      <w:r w:rsidR="002E60CD" w:rsidRPr="00B52B0B">
        <w:rPr>
          <w:rFonts w:eastAsia="Arial" w:cs="Arial"/>
          <w:lang w:val="es-US"/>
        </w:rPr>
        <w:t xml:space="preserve">no </w:t>
      </w:r>
      <w:r w:rsidR="00722DB2" w:rsidRPr="00B52B0B">
        <w:rPr>
          <w:rFonts w:eastAsia="Arial" w:cs="Arial"/>
          <w:lang w:val="es-US"/>
        </w:rPr>
        <w:t xml:space="preserve">debemos </w:t>
      </w:r>
      <w:r w:rsidR="002E60CD" w:rsidRPr="00B52B0B">
        <w:rPr>
          <w:rFonts w:eastAsia="Arial" w:cs="Arial"/>
          <w:lang w:val="es-US"/>
        </w:rPr>
        <w:t xml:space="preserve">olvidarnos de </w:t>
      </w:r>
      <w:r w:rsidR="00722DB2" w:rsidRPr="00B52B0B">
        <w:rPr>
          <w:rFonts w:eastAsia="Arial" w:cs="Arial"/>
          <w:lang w:val="es-US"/>
        </w:rPr>
        <w:t xml:space="preserve">ser conductores responsables en las carreteras”, dijo </w:t>
      </w:r>
      <w:r w:rsidR="00722DB2" w:rsidRPr="00B52B0B">
        <w:rPr>
          <w:rFonts w:eastAsia="Arial" w:cs="Arial"/>
          <w:b/>
          <w:bCs/>
          <w:lang w:val="es-US"/>
        </w:rPr>
        <w:t>[Líder Local]</w:t>
      </w:r>
      <w:r w:rsidR="00722DB2" w:rsidRPr="00B52B0B">
        <w:rPr>
          <w:rFonts w:eastAsia="Arial" w:cs="Arial"/>
          <w:lang w:val="es-US"/>
        </w:rPr>
        <w:t xml:space="preserve">. “Si planea salir a algún lugar para ver el partido, haga un plan con anticipación para asegurarse de que no se va a encontrar sin un conductor designado cuando lo necesite. Si va a ser el anfitrión de una reunión o fiesta, cuide especialmente a aquellos que sean los conductores designados. Recuérdeles a sus amigos y familiares que </w:t>
      </w:r>
      <w:r w:rsidR="00722DB2" w:rsidRPr="00B52B0B">
        <w:rPr>
          <w:rFonts w:eastAsia="Arial" w:cs="Arial"/>
          <w:i/>
          <w:iCs/>
          <w:lang w:val="es-US"/>
        </w:rPr>
        <w:t>Los Fans no Permiten que Otros Fans Manejen Borrachos</w:t>
      </w:r>
      <w:r w:rsidR="00CB2A8C" w:rsidRPr="00A97556">
        <w:rPr>
          <w:lang w:val="es-US"/>
        </w:rPr>
        <w:t>.”</w:t>
      </w:r>
      <w:commentRangeEnd w:id="2"/>
      <w:r w:rsidR="00506CA8" w:rsidRPr="00A97556">
        <w:rPr>
          <w:rStyle w:val="CommentReference"/>
          <w:sz w:val="22"/>
          <w:szCs w:val="22"/>
          <w:lang w:val="es-US"/>
        </w:rPr>
        <w:commentReference w:id="2"/>
      </w:r>
    </w:p>
    <w:p w14:paraId="623C3EF9" w14:textId="52D191C3" w:rsidR="000F503B" w:rsidRPr="00A97556" w:rsidRDefault="00E474FB" w:rsidP="000F503B">
      <w:pPr>
        <w:rPr>
          <w:bCs/>
          <w:lang w:val="es-US"/>
        </w:rPr>
      </w:pPr>
      <w:r w:rsidRPr="00B52B0B">
        <w:rPr>
          <w:rFonts w:eastAsia="Arial" w:cs="Arial"/>
          <w:lang w:val="es-US"/>
        </w:rPr>
        <w:t>Conducir bajo los efectos del alcohol puede tener una serie de consecuencias, incluyendo la probabilidad de ocasionar un choque traumático. Este tipo de choque puede causarle a usted, a un ser querido o a un desconocido lesiones graves o, incluso, la muerte. Trabaje en equipo con sus amigos, sus familiares y demás personas para asegurar una noche segura y exitosa.</w:t>
      </w:r>
    </w:p>
    <w:p w14:paraId="29DF6D71" w14:textId="3D60280B" w:rsidR="0062499A" w:rsidRPr="00B52B0B" w:rsidRDefault="0062499A" w:rsidP="0062499A">
      <w:pPr>
        <w:spacing w:line="240" w:lineRule="auto"/>
        <w:rPr>
          <w:rFonts w:eastAsia="Arial" w:cs="Arial"/>
          <w:lang w:val="es-US"/>
        </w:rPr>
      </w:pPr>
      <w:r w:rsidRPr="00B52B0B">
        <w:rPr>
          <w:rFonts w:eastAsia="Arial" w:cs="Arial"/>
          <w:b/>
          <w:bCs/>
          <w:lang w:val="es-US"/>
        </w:rPr>
        <w:t xml:space="preserve">Sea Anfitrión de una Fiesta </w:t>
      </w:r>
      <w:r w:rsidR="005D7973" w:rsidRPr="00B52B0B">
        <w:rPr>
          <w:rFonts w:eastAsia="Arial" w:cs="Arial"/>
          <w:b/>
          <w:bCs/>
          <w:lang w:val="es-US"/>
        </w:rPr>
        <w:t>Ganadora</w:t>
      </w:r>
      <w:r w:rsidRPr="00A97556">
        <w:rPr>
          <w:b/>
          <w:lang w:val="es-US"/>
        </w:rPr>
        <w:t xml:space="preserve"> </w:t>
      </w:r>
      <w:r w:rsidR="000F503B" w:rsidRPr="00A97556">
        <w:rPr>
          <w:b/>
          <w:lang w:val="es-US"/>
        </w:rPr>
        <w:br/>
      </w:r>
      <w:r w:rsidRPr="00B52B0B">
        <w:rPr>
          <w:rFonts w:eastAsia="Arial" w:cs="Arial"/>
          <w:lang w:val="es-US"/>
        </w:rPr>
        <w:t xml:space="preserve">Si va a ser anfitrión de una fiesta de Super </w:t>
      </w:r>
      <w:proofErr w:type="spellStart"/>
      <w:r w:rsidRPr="00B52B0B">
        <w:rPr>
          <w:rFonts w:eastAsia="Arial" w:cs="Arial"/>
          <w:lang w:val="es-US"/>
        </w:rPr>
        <w:t>Bowl</w:t>
      </w:r>
      <w:proofErr w:type="spellEnd"/>
      <w:r w:rsidRPr="00B52B0B">
        <w:rPr>
          <w:rFonts w:eastAsia="Arial" w:cs="Arial"/>
          <w:lang w:val="es-US"/>
        </w:rPr>
        <w:t>, tenga listos suficientes aperitivos y bebidas sin alcohol para sus invitados y los conductores designados. Pídales a sus invitados que designen a un conductor sobrio por adelantado. Recuérdeles a aquellos invitados que vayan a beber alcohol, que la noche es larga, y aconséjeles que tomen con calma, que coman y que beban bastante agua.</w:t>
      </w:r>
    </w:p>
    <w:p w14:paraId="45FBA6D6" w14:textId="6E6CE0C8" w:rsidR="000F503B" w:rsidRPr="00A97556" w:rsidRDefault="0062499A" w:rsidP="0062499A">
      <w:pPr>
        <w:rPr>
          <w:lang w:val="es-US"/>
        </w:rPr>
      </w:pPr>
      <w:r w:rsidRPr="00B52B0B">
        <w:rPr>
          <w:rFonts w:eastAsia="Arial" w:cs="Arial"/>
          <w:lang w:val="es-US"/>
        </w:rPr>
        <w:t>Otro punto importante es el de nunca dar</w:t>
      </w:r>
      <w:r w:rsidR="00620551" w:rsidRPr="00B52B0B">
        <w:rPr>
          <w:rFonts w:eastAsia="Arial" w:cs="Arial"/>
          <w:lang w:val="es-US"/>
        </w:rPr>
        <w:t>le</w:t>
      </w:r>
      <w:r w:rsidRPr="00B52B0B">
        <w:rPr>
          <w:rFonts w:eastAsia="Arial" w:cs="Arial"/>
          <w:lang w:val="es-US"/>
        </w:rPr>
        <w:t xml:space="preserve"> tragos a menores de edad. Si un menor de edad toma y maneja, la persona que le brindó alcohol puede ser considerada responsable de cualquier daño, lesión y muerte que cause el menor.</w:t>
      </w:r>
    </w:p>
    <w:p w14:paraId="345AA728" w14:textId="0C8B1648" w:rsidR="0062499A" w:rsidRPr="00B52B0B" w:rsidRDefault="0062499A" w:rsidP="0062499A">
      <w:pPr>
        <w:spacing w:line="240" w:lineRule="auto"/>
        <w:rPr>
          <w:rFonts w:eastAsia="Arial" w:cs="Arial"/>
          <w:lang w:val="es-US"/>
        </w:rPr>
      </w:pPr>
      <w:r w:rsidRPr="00B52B0B">
        <w:rPr>
          <w:rFonts w:eastAsia="Arial" w:cs="Arial"/>
          <w:b/>
          <w:bCs/>
          <w:lang w:val="es-US"/>
        </w:rPr>
        <w:t>Sea el Mejor Conductor Designado</w:t>
      </w:r>
      <w:r w:rsidR="006C4DD8" w:rsidRPr="00B52B0B">
        <w:rPr>
          <w:b/>
          <w:lang w:val="es-US"/>
        </w:rPr>
        <w:br/>
      </w:r>
      <w:r w:rsidRPr="00B52B0B">
        <w:rPr>
          <w:rFonts w:eastAsia="Arial" w:cs="Arial"/>
          <w:lang w:val="es-US"/>
        </w:rPr>
        <w:t xml:space="preserve">Si planea ser el conductor designado, sepa que será el Jugador Más Valioso (MVP) de la noche. </w:t>
      </w:r>
      <w:r w:rsidRPr="00B52B0B">
        <w:rPr>
          <w:rFonts w:eastAsia="Arial" w:cs="Arial"/>
          <w:lang w:val="es-US"/>
        </w:rPr>
        <w:lastRenderedPageBreak/>
        <w:t xml:space="preserve">Comprométase a </w:t>
      </w:r>
      <w:r w:rsidR="0033733D" w:rsidRPr="00B52B0B">
        <w:rPr>
          <w:rFonts w:eastAsia="Arial" w:cs="Arial"/>
          <w:lang w:val="es-US"/>
        </w:rPr>
        <w:t>pasa</w:t>
      </w:r>
      <w:r w:rsidRPr="00B52B0B">
        <w:rPr>
          <w:rFonts w:eastAsia="Arial" w:cs="Arial"/>
          <w:lang w:val="es-US"/>
        </w:rPr>
        <w:t xml:space="preserve">r una noche sin alcohol. Si va a asistir a una fiesta, bar o restaurante, disfrute de la comida, </w:t>
      </w:r>
      <w:r w:rsidR="0033733D" w:rsidRPr="00B52B0B">
        <w:rPr>
          <w:rFonts w:eastAsia="Arial" w:cs="Arial"/>
          <w:lang w:val="es-US"/>
        </w:rPr>
        <w:t xml:space="preserve">de </w:t>
      </w:r>
      <w:r w:rsidRPr="00B52B0B">
        <w:rPr>
          <w:rFonts w:eastAsia="Arial" w:cs="Arial"/>
          <w:lang w:val="es-US"/>
        </w:rPr>
        <w:t xml:space="preserve">su compañía y </w:t>
      </w:r>
      <w:r w:rsidR="0033733D" w:rsidRPr="00B52B0B">
        <w:rPr>
          <w:rFonts w:eastAsia="Arial" w:cs="Arial"/>
          <w:lang w:val="es-US"/>
        </w:rPr>
        <w:t>de</w:t>
      </w:r>
      <w:r w:rsidRPr="00B52B0B">
        <w:rPr>
          <w:rFonts w:eastAsia="Arial" w:cs="Arial"/>
          <w:lang w:val="es-US"/>
        </w:rPr>
        <w:t xml:space="preserve"> bebidas sin alcohol. Su buen ejemplo puede influir </w:t>
      </w:r>
      <w:r w:rsidR="0033733D" w:rsidRPr="00B52B0B">
        <w:rPr>
          <w:rFonts w:eastAsia="Arial" w:cs="Arial"/>
          <w:lang w:val="es-US"/>
        </w:rPr>
        <w:t>en</w:t>
      </w:r>
      <w:r w:rsidRPr="00B52B0B">
        <w:rPr>
          <w:rFonts w:eastAsia="Arial" w:cs="Arial"/>
          <w:lang w:val="es-US"/>
        </w:rPr>
        <w:t xml:space="preserve"> que los demás sigan el camino correcto. Si alguien que conoce ha estado bebiendo alcohol e intenta conducir, quítele sus llaves y ayúdele a regresar a su casa de forma segura. Recuerde: usted es el líder, el </w:t>
      </w:r>
      <w:r w:rsidRPr="00B52B0B">
        <w:rPr>
          <w:rFonts w:eastAsia="Arial" w:cs="Arial"/>
          <w:i/>
          <w:iCs/>
          <w:lang w:val="es-US"/>
        </w:rPr>
        <w:t>quarterback</w:t>
      </w:r>
      <w:r w:rsidRPr="00B52B0B">
        <w:rPr>
          <w:rFonts w:eastAsia="Arial" w:cs="Arial"/>
          <w:lang w:val="es-US"/>
        </w:rPr>
        <w:t xml:space="preserve"> de la noche, y otras personas dependen de usted.</w:t>
      </w:r>
    </w:p>
    <w:p w14:paraId="59BBFCCC" w14:textId="3590A2D4" w:rsidR="00506CA8" w:rsidRPr="00A97556" w:rsidRDefault="0062499A" w:rsidP="0062499A">
      <w:pPr>
        <w:rPr>
          <w:bCs/>
          <w:lang w:val="es-US"/>
        </w:rPr>
      </w:pPr>
      <w:r w:rsidRPr="00B52B0B">
        <w:rPr>
          <w:rFonts w:eastAsia="Arial" w:cs="Arial"/>
          <w:lang w:val="es-US"/>
        </w:rPr>
        <w:t xml:space="preserve">Para mantenerse seguros durante la noche de Super </w:t>
      </w:r>
      <w:proofErr w:type="spellStart"/>
      <w:r w:rsidRPr="00B52B0B">
        <w:rPr>
          <w:rFonts w:eastAsia="Arial" w:cs="Arial"/>
          <w:lang w:val="es-US"/>
        </w:rPr>
        <w:t>Bowl</w:t>
      </w:r>
      <w:proofErr w:type="spellEnd"/>
      <w:r w:rsidRPr="00B52B0B">
        <w:rPr>
          <w:rFonts w:eastAsia="Arial" w:cs="Arial"/>
          <w:lang w:val="es-US"/>
        </w:rPr>
        <w:t xml:space="preserve">, </w:t>
      </w:r>
      <w:r w:rsidR="0033733D" w:rsidRPr="00B52B0B">
        <w:rPr>
          <w:rFonts w:eastAsia="Arial" w:cs="Arial"/>
          <w:lang w:val="es-US"/>
        </w:rPr>
        <w:t xml:space="preserve">los conductores </w:t>
      </w:r>
      <w:r w:rsidR="00BD2EEC" w:rsidRPr="00B52B0B">
        <w:rPr>
          <w:rFonts w:eastAsia="Arial" w:cs="Arial"/>
          <w:lang w:val="es-US"/>
        </w:rPr>
        <w:t xml:space="preserve">que </w:t>
      </w:r>
      <w:r w:rsidRPr="00B52B0B">
        <w:rPr>
          <w:rFonts w:eastAsia="Arial" w:cs="Arial"/>
          <w:lang w:val="es-US"/>
        </w:rPr>
        <w:t>s</w:t>
      </w:r>
      <w:r w:rsidR="00BD2EEC" w:rsidRPr="00B52B0B">
        <w:rPr>
          <w:rFonts w:eastAsia="Arial" w:cs="Arial"/>
          <w:lang w:val="es-US"/>
        </w:rPr>
        <w:t>epan</w:t>
      </w:r>
      <w:r w:rsidRPr="00B52B0B">
        <w:rPr>
          <w:rFonts w:eastAsia="Arial" w:cs="Arial"/>
          <w:lang w:val="es-US"/>
        </w:rPr>
        <w:t xml:space="preserve"> que van a beber alcohol, deben planificar con anticipación. No deberían esperar hasta que hayan estado bebiendo para averiguar cómo regresar a casa. Estar bajo los efectos del alcohol nubla el juicio de una persona. Los conductores deben conseguir un conductor designado sobrio o llamar a un taxi o a un servicio de viaje compartido para un</w:t>
      </w:r>
      <w:r w:rsidR="00506CA8" w:rsidRPr="00A97556">
        <w:rPr>
          <w:bCs/>
          <w:lang w:val="es-US"/>
        </w:rPr>
        <w:t xml:space="preserve"> </w:t>
      </w:r>
      <w:commentRangeStart w:id="3"/>
      <w:r w:rsidRPr="00A97556">
        <w:rPr>
          <w:bCs/>
          <w:lang w:val="es-US"/>
        </w:rPr>
        <w:t>viaje seguro a casa</w:t>
      </w:r>
      <w:commentRangeEnd w:id="3"/>
      <w:r w:rsidR="00506CA8" w:rsidRPr="00A97556">
        <w:rPr>
          <w:rStyle w:val="CommentReference"/>
          <w:sz w:val="22"/>
          <w:szCs w:val="22"/>
          <w:lang w:val="es-US"/>
        </w:rPr>
        <w:commentReference w:id="3"/>
      </w:r>
      <w:r w:rsidR="00506CA8" w:rsidRPr="00A97556">
        <w:rPr>
          <w:bCs/>
          <w:lang w:val="es-US"/>
        </w:rPr>
        <w:t>.</w:t>
      </w:r>
    </w:p>
    <w:p w14:paraId="0B8B4810" w14:textId="482866DB" w:rsidR="00506CA8" w:rsidRPr="00A97556" w:rsidRDefault="00B15BC3" w:rsidP="00506CA8">
      <w:pPr>
        <w:rPr>
          <w:bCs/>
          <w:lang w:val="es-US"/>
        </w:rPr>
      </w:pPr>
      <w:r w:rsidRPr="00B52B0B">
        <w:rPr>
          <w:rFonts w:cs="Arial"/>
          <w:bCs/>
          <w:lang w:val="es-US"/>
        </w:rPr>
        <w:t xml:space="preserve">Si un conductor </w:t>
      </w:r>
      <w:r w:rsidR="008B0FAC" w:rsidRPr="00B52B0B">
        <w:rPr>
          <w:rFonts w:cs="Arial"/>
          <w:bCs/>
          <w:lang w:val="es-US"/>
        </w:rPr>
        <w:t xml:space="preserve">no se siente </w:t>
      </w:r>
      <w:r w:rsidRPr="00B52B0B">
        <w:rPr>
          <w:rFonts w:cs="Arial"/>
          <w:bCs/>
          <w:lang w:val="es-US"/>
        </w:rPr>
        <w:t xml:space="preserve">capaz de conducir, debe entregarle las llaves a un conductor sobrio para que esa persona pueda llevarlo a casa de forma segura. Cuando un amigo ha estado bebiendo alcohol y está considerando manejar, los amigos deben ser proactivos: deben </w:t>
      </w:r>
      <w:r w:rsidRPr="00B52B0B">
        <w:rPr>
          <w:rFonts w:eastAsia="Arial" w:cs="Arial"/>
          <w:lang w:val="es-US"/>
        </w:rPr>
        <w:t>quitarle las llaves y ayudarlo a llegar a casa de forma segura. Si ve a un conductor borracho,</w:t>
      </w:r>
      <w:r w:rsidRPr="00B52B0B">
        <w:rPr>
          <w:rFonts w:cs="Arial"/>
          <w:lang w:val="es-US"/>
        </w:rPr>
        <w:t xml:space="preserve"> </w:t>
      </w:r>
      <w:r w:rsidRPr="00B52B0B">
        <w:rPr>
          <w:rFonts w:eastAsia="Arial" w:cs="Arial"/>
          <w:lang w:val="es-US"/>
        </w:rPr>
        <w:t>comuníquese</w:t>
      </w:r>
      <w:r w:rsidR="00506CA8" w:rsidRPr="00A97556">
        <w:rPr>
          <w:bCs/>
          <w:lang w:val="es-US"/>
        </w:rPr>
        <w:t xml:space="preserve"> </w:t>
      </w:r>
      <w:commentRangeStart w:id="4"/>
      <w:r w:rsidRPr="00A97556">
        <w:rPr>
          <w:bCs/>
          <w:lang w:val="es-US"/>
        </w:rPr>
        <w:t xml:space="preserve">con la </w:t>
      </w:r>
      <w:r w:rsidR="008B0FAC" w:rsidRPr="00B52B0B">
        <w:rPr>
          <w:bCs/>
          <w:lang w:val="es-US"/>
        </w:rPr>
        <w:t>policía</w:t>
      </w:r>
      <w:r w:rsidRPr="00A97556">
        <w:rPr>
          <w:bCs/>
          <w:lang w:val="es-US"/>
        </w:rPr>
        <w:t xml:space="preserve"> local</w:t>
      </w:r>
      <w:commentRangeEnd w:id="4"/>
      <w:r w:rsidR="00506CA8" w:rsidRPr="00A97556">
        <w:rPr>
          <w:rStyle w:val="CommentReference"/>
          <w:sz w:val="22"/>
          <w:szCs w:val="22"/>
          <w:lang w:val="es-US"/>
        </w:rPr>
        <w:commentReference w:id="4"/>
      </w:r>
      <w:r w:rsidR="00506CA8" w:rsidRPr="00A97556">
        <w:rPr>
          <w:bCs/>
          <w:lang w:val="es-US"/>
        </w:rPr>
        <w:t>.</w:t>
      </w:r>
    </w:p>
    <w:p w14:paraId="1D963E38" w14:textId="5CAE279A" w:rsidR="00506CA8" w:rsidRPr="00A97556" w:rsidRDefault="00E92258" w:rsidP="00506CA8">
      <w:pPr>
        <w:rPr>
          <w:color w:val="000000"/>
          <w:lang w:val="es-US"/>
        </w:rPr>
      </w:pPr>
      <w:r w:rsidRPr="00B52B0B">
        <w:rPr>
          <w:rFonts w:eastAsia="Arial" w:cs="Arial"/>
          <w:lang w:val="es-US"/>
        </w:rPr>
        <w:t>Para más información sobre el manejo bajo los efectos del alcohol, visite</w:t>
      </w:r>
      <w:r w:rsidR="00506CA8" w:rsidRPr="00A97556">
        <w:rPr>
          <w:color w:val="000000"/>
          <w:lang w:val="es-US"/>
        </w:rPr>
        <w:t xml:space="preserve"> </w:t>
      </w:r>
      <w:hyperlink r:id="rId12" w:history="1">
        <w:r w:rsidRPr="00B52B0B">
          <w:rPr>
            <w:rStyle w:val="Hyperlink"/>
            <w:rFonts w:eastAsia="Times New Roman" w:cs="Arial"/>
            <w:lang w:val="es-US"/>
          </w:rPr>
          <w:t>www.nhtsa.gov/es/conducir-de-forma-riesgosa/manejar-borracho</w:t>
        </w:r>
      </w:hyperlink>
      <w:r w:rsidR="00506CA8" w:rsidRPr="00A97556">
        <w:rPr>
          <w:lang w:val="es-US"/>
        </w:rPr>
        <w:t>.</w:t>
      </w:r>
    </w:p>
    <w:p w14:paraId="44051B33" w14:textId="0FA7BE53" w:rsidR="004944B0" w:rsidRPr="0096182E" w:rsidRDefault="008749EA" w:rsidP="008749EA">
      <w:pPr>
        <w:jc w:val="center"/>
      </w:pPr>
      <w:r>
        <w:t>###</w:t>
      </w:r>
    </w:p>
    <w:sectPr w:rsidR="004944B0" w:rsidRPr="0096182E" w:rsidSect="00E6681E">
      <w:headerReference w:type="default" r:id="rId13"/>
      <w:footerReference w:type="default" r:id="rId14"/>
      <w:footerReference w:type="first" r:id="rId15"/>
      <w:pgSz w:w="12240" w:h="15840"/>
      <w:pgMar w:top="1980" w:right="1440" w:bottom="1620" w:left="1440" w:header="288" w:footer="432" w:gutter="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Author" w:date="2024-07-08T11:35:00Z" w:initials="A">
    <w:p w14:paraId="57157DE7" w14:textId="77777777" w:rsidR="00506CA8" w:rsidRDefault="00506CA8" w:rsidP="00506CA8">
      <w:pPr>
        <w:pStyle w:val="CommentText"/>
      </w:pPr>
      <w:r>
        <w:rPr>
          <w:rStyle w:val="CommentReference"/>
        </w:rPr>
        <w:annotationRef/>
      </w:r>
      <w:r>
        <w:rPr>
          <w:color w:val="000000"/>
          <w:highlight w:val="white"/>
        </w:rPr>
        <w:t xml:space="preserve">This is a sample news release. </w:t>
      </w:r>
      <w:r>
        <w:rPr>
          <w:color w:val="000000"/>
          <w:highlight w:val="white"/>
        </w:rPr>
        <w:br/>
        <w:t xml:space="preserve">Insert: Date </w:t>
      </w:r>
    </w:p>
    <w:p w14:paraId="6E8BF163" w14:textId="77777777" w:rsidR="00506CA8" w:rsidRDefault="00506CA8" w:rsidP="00506CA8">
      <w:pPr>
        <w:pStyle w:val="CommentText"/>
      </w:pPr>
      <w:r>
        <w:t>Insert: Contact info</w:t>
      </w:r>
    </w:p>
  </w:comment>
  <w:comment w:id="1" w:author="Author" w:date="2024-07-08T11:36:00Z" w:initials="A">
    <w:p w14:paraId="3704F8D8" w14:textId="77777777" w:rsidR="00506CA8" w:rsidRDefault="00506CA8" w:rsidP="00506CA8">
      <w:pPr>
        <w:pStyle w:val="CommentText"/>
      </w:pPr>
      <w:r>
        <w:rPr>
          <w:rStyle w:val="CommentReference"/>
        </w:rPr>
        <w:annotationRef/>
      </w:r>
      <w:r>
        <w:t>Insert: City, State</w:t>
      </w:r>
    </w:p>
  </w:comment>
  <w:comment w:id="2" w:author="Author" w:date="2024-09-30T13:28:00Z" w:initials="A">
    <w:p w14:paraId="2C01D534" w14:textId="77777777" w:rsidR="00506CA8" w:rsidRDefault="00506CA8" w:rsidP="00CB52CF">
      <w:pPr>
        <w:pStyle w:val="CommentText"/>
      </w:pPr>
      <w:r>
        <w:rPr>
          <w:rStyle w:val="CommentReference"/>
        </w:rPr>
        <w:annotationRef/>
      </w:r>
      <w:r>
        <w:t xml:space="preserve">Before filling in the names of the organization and organization spokesperson, you must contact them for permission to use their names in this news release. Also, you must get their approval for the language of their quotations, and any changes or additions they may require. Only after this is done should you issue the news release. </w:t>
      </w:r>
    </w:p>
  </w:comment>
  <w:comment w:id="3" w:author="Author" w:date="2024-09-30T13:31:00Z" w:initials="A">
    <w:p w14:paraId="7A32B68F" w14:textId="446DD703" w:rsidR="00506CA8" w:rsidRDefault="00506CA8" w:rsidP="00007A3A">
      <w:pPr>
        <w:pStyle w:val="CommentText"/>
      </w:pPr>
      <w:r>
        <w:rPr>
          <w:rStyle w:val="CommentReference"/>
        </w:rPr>
        <w:annotationRef/>
      </w:r>
      <w:r>
        <w:t>Option: If your community has sober ride program, insert that information here.</w:t>
      </w:r>
    </w:p>
  </w:comment>
  <w:comment w:id="4" w:author="Author" w:date="2024-09-30T13:30:00Z" w:initials="A">
    <w:p w14:paraId="49EA4443" w14:textId="60CC6C00" w:rsidR="00506CA8" w:rsidRDefault="00506CA8" w:rsidP="004D6CBE">
      <w:pPr>
        <w:pStyle w:val="CommentText"/>
      </w:pPr>
      <w:r>
        <w:rPr>
          <w:rStyle w:val="CommentReference"/>
        </w:rPr>
        <w:annotationRef/>
      </w:r>
      <w:r>
        <w:t>Option: Insert local law enforcement agency and number.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E8BF163" w15:done="0"/>
  <w15:commentEx w15:paraId="3704F8D8" w15:done="0"/>
  <w15:commentEx w15:paraId="2C01D534" w15:done="0"/>
  <w15:commentEx w15:paraId="7A32B68F" w15:done="0"/>
  <w15:commentEx w15:paraId="49EA444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A364D86" w16cex:dateUtc="2024-07-08T15:35:00Z"/>
  <w16cex:commentExtensible w16cex:durableId="2A364DAD" w16cex:dateUtc="2024-07-08T15:36:00Z"/>
  <w16cex:commentExtensible w16cex:durableId="2AA525FF" w16cex:dateUtc="2024-09-30T17:28:00Z"/>
  <w16cex:commentExtensible w16cex:durableId="2AA5269E" w16cex:dateUtc="2024-09-30T17:31:00Z"/>
  <w16cex:commentExtensible w16cex:durableId="2AA52690" w16cex:dateUtc="2024-09-30T17:3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E8BF163" w16cid:durableId="2A364D86"/>
  <w16cid:commentId w16cid:paraId="3704F8D8" w16cid:durableId="2A364DAD"/>
  <w16cid:commentId w16cid:paraId="2C01D534" w16cid:durableId="2AA525FF"/>
  <w16cid:commentId w16cid:paraId="7A32B68F" w16cid:durableId="2AA5269E"/>
  <w16cid:commentId w16cid:paraId="49EA4443" w16cid:durableId="2AA5269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EE7AE5" w14:textId="77777777" w:rsidR="001E11F5" w:rsidRDefault="001E11F5" w:rsidP="00901CE9">
      <w:pPr>
        <w:spacing w:after="0" w:line="240" w:lineRule="auto"/>
      </w:pPr>
      <w:r>
        <w:separator/>
      </w:r>
    </w:p>
  </w:endnote>
  <w:endnote w:type="continuationSeparator" w:id="0">
    <w:p w14:paraId="3DAB4D95" w14:textId="77777777" w:rsidR="001E11F5" w:rsidRDefault="001E11F5" w:rsidP="00901C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Rockwell">
    <w:panose1 w:val="02060603020205020403"/>
    <w:charset w:val="00"/>
    <w:family w:val="roman"/>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160080035"/>
      <w:docPartObj>
        <w:docPartGallery w:val="Page Numbers (Bottom of Page)"/>
        <w:docPartUnique/>
      </w:docPartObj>
    </w:sdtPr>
    <w:sdtEndPr>
      <w:rPr>
        <w:noProof/>
      </w:rPr>
    </w:sdtEndPr>
    <w:sdtContent>
      <w:p w14:paraId="1977C290" w14:textId="7A2BBE95" w:rsidR="005A5AE9" w:rsidRPr="005A5AE9" w:rsidRDefault="005A5AE9">
        <w:pPr>
          <w:pStyle w:val="Footer"/>
          <w:rPr>
            <w:sz w:val="18"/>
            <w:szCs w:val="18"/>
          </w:rPr>
        </w:pPr>
        <w:r w:rsidRPr="005A5AE9">
          <w:rPr>
            <w:sz w:val="18"/>
            <w:szCs w:val="18"/>
          </w:rPr>
          <w:fldChar w:fldCharType="begin"/>
        </w:r>
        <w:r w:rsidRPr="005A5AE9">
          <w:rPr>
            <w:sz w:val="18"/>
            <w:szCs w:val="18"/>
          </w:rPr>
          <w:instrText xml:space="preserve"> PAGE   \* MERGEFORMAT </w:instrText>
        </w:r>
        <w:r w:rsidRPr="005A5AE9">
          <w:rPr>
            <w:sz w:val="18"/>
            <w:szCs w:val="18"/>
          </w:rPr>
          <w:fldChar w:fldCharType="separate"/>
        </w:r>
        <w:r w:rsidRPr="005A5AE9">
          <w:rPr>
            <w:noProof/>
            <w:sz w:val="18"/>
            <w:szCs w:val="18"/>
          </w:rPr>
          <w:t>2</w:t>
        </w:r>
        <w:r w:rsidRPr="005A5AE9">
          <w:rPr>
            <w:noProof/>
            <w:sz w:val="18"/>
            <w:szCs w:val="18"/>
          </w:rPr>
          <w:fldChar w:fldCharType="end"/>
        </w:r>
      </w:p>
    </w:sdtContent>
  </w:sdt>
  <w:p w14:paraId="4D944FAE" w14:textId="62D84DB4" w:rsidR="00901CE9" w:rsidRPr="00901CE9" w:rsidRDefault="005A5AE9" w:rsidP="00B87B8B">
    <w:pPr>
      <w:pStyle w:val="5ControlCode"/>
      <w:spacing w:after="0"/>
    </w:pPr>
    <w:r>
      <w:t>16335a(SP)-122724-v1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4"/>
        <w:szCs w:val="14"/>
      </w:rPr>
      <w:id w:val="-859888776"/>
      <w:docPartObj>
        <w:docPartGallery w:val="Page Numbers (Bottom of Page)"/>
        <w:docPartUnique/>
      </w:docPartObj>
    </w:sdtPr>
    <w:sdtEndPr>
      <w:rPr>
        <w:noProof/>
      </w:rPr>
    </w:sdtEndPr>
    <w:sdtContent>
      <w:p w14:paraId="66FDA134" w14:textId="1BD4BF98" w:rsidR="005A5AE9" w:rsidRPr="005F79C0" w:rsidRDefault="005F79C0" w:rsidP="005F79C0">
        <w:pPr>
          <w:pStyle w:val="Footer"/>
          <w:jc w:val="right"/>
          <w:rPr>
            <w:sz w:val="14"/>
            <w:szCs w:val="14"/>
          </w:rPr>
        </w:pPr>
        <w:r w:rsidRPr="005F79C0">
          <w:rPr>
            <w:sz w:val="14"/>
            <w:szCs w:val="14"/>
          </w:rPr>
          <w:t>16335</w:t>
        </w:r>
        <w:r w:rsidR="003962FD">
          <w:rPr>
            <w:sz w:val="14"/>
            <w:szCs w:val="14"/>
          </w:rPr>
          <w:t>a</w:t>
        </w:r>
        <w:r w:rsidRPr="005F79C0">
          <w:rPr>
            <w:sz w:val="14"/>
            <w:szCs w:val="14"/>
          </w:rPr>
          <w:t>-010625-v2</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0C0846" w14:textId="77777777" w:rsidR="001E11F5" w:rsidRDefault="001E11F5" w:rsidP="00901CE9">
      <w:pPr>
        <w:spacing w:after="0" w:line="240" w:lineRule="auto"/>
      </w:pPr>
      <w:r>
        <w:separator/>
      </w:r>
    </w:p>
  </w:footnote>
  <w:footnote w:type="continuationSeparator" w:id="0">
    <w:p w14:paraId="48E7CD7E" w14:textId="77777777" w:rsidR="001E11F5" w:rsidRDefault="001E11F5" w:rsidP="00901C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6E11EF" w14:textId="77777777" w:rsidR="00851E87" w:rsidRDefault="00851E87" w:rsidP="00B31749">
    <w:pPr>
      <w:pStyle w:val="Header"/>
      <w:tabs>
        <w:tab w:val="clear" w:pos="4680"/>
      </w:tabs>
      <w:jc w:val="center"/>
      <w:rPr>
        <w:b/>
        <w:noProof/>
        <w:position w:val="6"/>
        <w:sz w:val="36"/>
        <w:szCs w:val="3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ECEEE53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51591B44"/>
    <w:multiLevelType w:val="hybridMultilevel"/>
    <w:tmpl w:val="4754B946"/>
    <w:lvl w:ilvl="0" w:tplc="04090001">
      <w:start w:val="1"/>
      <w:numFmt w:val="bullet"/>
      <w:lvlText w:val=""/>
      <w:lvlJc w:val="left"/>
      <w:pPr>
        <w:ind w:left="720" w:hanging="360"/>
      </w:pPr>
      <w:rPr>
        <w:rFonts w:ascii="Symbol" w:hAnsi="Symbol" w:hint="default"/>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sz w:val="18"/>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D722740"/>
    <w:multiLevelType w:val="hybridMultilevel"/>
    <w:tmpl w:val="18B2A2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D4C5771"/>
    <w:multiLevelType w:val="hybridMultilevel"/>
    <w:tmpl w:val="A9D849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467747083">
    <w:abstractNumId w:val="0"/>
  </w:num>
  <w:num w:numId="2" w16cid:durableId="1253661038">
    <w:abstractNumId w:val="3"/>
  </w:num>
  <w:num w:numId="3" w16cid:durableId="107554297">
    <w:abstractNumId w:val="2"/>
  </w:num>
  <w:num w:numId="4" w16cid:durableId="453867340">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linkStyle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1CE9"/>
    <w:rsid w:val="000030A9"/>
    <w:rsid w:val="000108CD"/>
    <w:rsid w:val="00023B79"/>
    <w:rsid w:val="000252F3"/>
    <w:rsid w:val="000308DF"/>
    <w:rsid w:val="000429CD"/>
    <w:rsid w:val="00053B27"/>
    <w:rsid w:val="000663F2"/>
    <w:rsid w:val="00080C0D"/>
    <w:rsid w:val="00082E4B"/>
    <w:rsid w:val="0009112C"/>
    <w:rsid w:val="000914E1"/>
    <w:rsid w:val="00093126"/>
    <w:rsid w:val="00093732"/>
    <w:rsid w:val="000A27F3"/>
    <w:rsid w:val="000B1532"/>
    <w:rsid w:val="000B4080"/>
    <w:rsid w:val="000B5AF9"/>
    <w:rsid w:val="000B674B"/>
    <w:rsid w:val="000C4D55"/>
    <w:rsid w:val="000D2FCE"/>
    <w:rsid w:val="000F503B"/>
    <w:rsid w:val="000F5183"/>
    <w:rsid w:val="000F5A3A"/>
    <w:rsid w:val="001046E6"/>
    <w:rsid w:val="001109D4"/>
    <w:rsid w:val="00117390"/>
    <w:rsid w:val="00121650"/>
    <w:rsid w:val="00122CA5"/>
    <w:rsid w:val="00135627"/>
    <w:rsid w:val="001359B6"/>
    <w:rsid w:val="00144236"/>
    <w:rsid w:val="00146310"/>
    <w:rsid w:val="00151582"/>
    <w:rsid w:val="001604E7"/>
    <w:rsid w:val="00160691"/>
    <w:rsid w:val="00161F42"/>
    <w:rsid w:val="0016649C"/>
    <w:rsid w:val="00182A86"/>
    <w:rsid w:val="001870C4"/>
    <w:rsid w:val="001922BD"/>
    <w:rsid w:val="00195123"/>
    <w:rsid w:val="00196E24"/>
    <w:rsid w:val="001A0B41"/>
    <w:rsid w:val="001A586F"/>
    <w:rsid w:val="001A66BD"/>
    <w:rsid w:val="001E11F5"/>
    <w:rsid w:val="001E692F"/>
    <w:rsid w:val="001E780F"/>
    <w:rsid w:val="001F2FBF"/>
    <w:rsid w:val="00205F4F"/>
    <w:rsid w:val="002075DC"/>
    <w:rsid w:val="0021528E"/>
    <w:rsid w:val="002443F7"/>
    <w:rsid w:val="002521BB"/>
    <w:rsid w:val="00262B58"/>
    <w:rsid w:val="00295062"/>
    <w:rsid w:val="00296FA9"/>
    <w:rsid w:val="002A6AAF"/>
    <w:rsid w:val="002B1EC4"/>
    <w:rsid w:val="002B4917"/>
    <w:rsid w:val="002B66C6"/>
    <w:rsid w:val="002B67A0"/>
    <w:rsid w:val="002C2DEC"/>
    <w:rsid w:val="002C5FF8"/>
    <w:rsid w:val="002D52C2"/>
    <w:rsid w:val="002E60CD"/>
    <w:rsid w:val="002E6573"/>
    <w:rsid w:val="0031755F"/>
    <w:rsid w:val="003251C7"/>
    <w:rsid w:val="003277B7"/>
    <w:rsid w:val="00332C38"/>
    <w:rsid w:val="00334748"/>
    <w:rsid w:val="0033733D"/>
    <w:rsid w:val="00343E03"/>
    <w:rsid w:val="0035061C"/>
    <w:rsid w:val="00352A56"/>
    <w:rsid w:val="0036154A"/>
    <w:rsid w:val="00376333"/>
    <w:rsid w:val="00382061"/>
    <w:rsid w:val="0039379C"/>
    <w:rsid w:val="003962FD"/>
    <w:rsid w:val="003C3E10"/>
    <w:rsid w:val="003D1385"/>
    <w:rsid w:val="003D2D80"/>
    <w:rsid w:val="003E0F6F"/>
    <w:rsid w:val="003E4442"/>
    <w:rsid w:val="00411E1F"/>
    <w:rsid w:val="0042613C"/>
    <w:rsid w:val="004278C7"/>
    <w:rsid w:val="00442F18"/>
    <w:rsid w:val="0044490E"/>
    <w:rsid w:val="00457434"/>
    <w:rsid w:val="00457D1D"/>
    <w:rsid w:val="00482A61"/>
    <w:rsid w:val="00491BDA"/>
    <w:rsid w:val="004944B0"/>
    <w:rsid w:val="004A7D78"/>
    <w:rsid w:val="004C7572"/>
    <w:rsid w:val="004D21EE"/>
    <w:rsid w:val="004D7213"/>
    <w:rsid w:val="004D77A2"/>
    <w:rsid w:val="004E6DD8"/>
    <w:rsid w:val="004F7615"/>
    <w:rsid w:val="005014A0"/>
    <w:rsid w:val="005064AD"/>
    <w:rsid w:val="00506CA8"/>
    <w:rsid w:val="00507C13"/>
    <w:rsid w:val="00512BFB"/>
    <w:rsid w:val="00515528"/>
    <w:rsid w:val="00524140"/>
    <w:rsid w:val="005430D9"/>
    <w:rsid w:val="00550151"/>
    <w:rsid w:val="00550936"/>
    <w:rsid w:val="00552F84"/>
    <w:rsid w:val="00557438"/>
    <w:rsid w:val="005634AF"/>
    <w:rsid w:val="00565486"/>
    <w:rsid w:val="005779C3"/>
    <w:rsid w:val="00582D37"/>
    <w:rsid w:val="005A3D01"/>
    <w:rsid w:val="005A5AE9"/>
    <w:rsid w:val="005A5CB3"/>
    <w:rsid w:val="005B1BD4"/>
    <w:rsid w:val="005B45C3"/>
    <w:rsid w:val="005C0366"/>
    <w:rsid w:val="005D7973"/>
    <w:rsid w:val="005E13D9"/>
    <w:rsid w:val="005E42DD"/>
    <w:rsid w:val="005E6BB4"/>
    <w:rsid w:val="005F79C0"/>
    <w:rsid w:val="00603243"/>
    <w:rsid w:val="00604280"/>
    <w:rsid w:val="006042D7"/>
    <w:rsid w:val="00620551"/>
    <w:rsid w:val="0062499A"/>
    <w:rsid w:val="00625A39"/>
    <w:rsid w:val="00625EE8"/>
    <w:rsid w:val="00640F65"/>
    <w:rsid w:val="0066601C"/>
    <w:rsid w:val="0067003C"/>
    <w:rsid w:val="00672251"/>
    <w:rsid w:val="00673C85"/>
    <w:rsid w:val="00697610"/>
    <w:rsid w:val="006B7237"/>
    <w:rsid w:val="006C066C"/>
    <w:rsid w:val="006C1DEC"/>
    <w:rsid w:val="006C1F73"/>
    <w:rsid w:val="006C4DD8"/>
    <w:rsid w:val="00702224"/>
    <w:rsid w:val="00722DB2"/>
    <w:rsid w:val="007246C9"/>
    <w:rsid w:val="007263D1"/>
    <w:rsid w:val="007330CE"/>
    <w:rsid w:val="00733769"/>
    <w:rsid w:val="00743689"/>
    <w:rsid w:val="007460E4"/>
    <w:rsid w:val="007633C5"/>
    <w:rsid w:val="0077096D"/>
    <w:rsid w:val="007711AC"/>
    <w:rsid w:val="007B11EF"/>
    <w:rsid w:val="007B1700"/>
    <w:rsid w:val="007C556F"/>
    <w:rsid w:val="007D5238"/>
    <w:rsid w:val="007D6CAF"/>
    <w:rsid w:val="007E7E9F"/>
    <w:rsid w:val="007F0F99"/>
    <w:rsid w:val="007F5ACD"/>
    <w:rsid w:val="00805574"/>
    <w:rsid w:val="00824066"/>
    <w:rsid w:val="008459C9"/>
    <w:rsid w:val="00851E87"/>
    <w:rsid w:val="00872416"/>
    <w:rsid w:val="008749EA"/>
    <w:rsid w:val="0088024D"/>
    <w:rsid w:val="00882795"/>
    <w:rsid w:val="008B0FAC"/>
    <w:rsid w:val="008B6819"/>
    <w:rsid w:val="008B6C4C"/>
    <w:rsid w:val="008C149B"/>
    <w:rsid w:val="008D1014"/>
    <w:rsid w:val="008F4968"/>
    <w:rsid w:val="00900F67"/>
    <w:rsid w:val="00901CE9"/>
    <w:rsid w:val="00905462"/>
    <w:rsid w:val="00911027"/>
    <w:rsid w:val="00920D55"/>
    <w:rsid w:val="0093415E"/>
    <w:rsid w:val="00937F85"/>
    <w:rsid w:val="009419C3"/>
    <w:rsid w:val="009460E4"/>
    <w:rsid w:val="0096182E"/>
    <w:rsid w:val="00970697"/>
    <w:rsid w:val="0098182D"/>
    <w:rsid w:val="009963D5"/>
    <w:rsid w:val="009A5F02"/>
    <w:rsid w:val="009A7F52"/>
    <w:rsid w:val="009B02E2"/>
    <w:rsid w:val="009C0118"/>
    <w:rsid w:val="009D1566"/>
    <w:rsid w:val="009D2F02"/>
    <w:rsid w:val="009D589E"/>
    <w:rsid w:val="009E1FE1"/>
    <w:rsid w:val="009E3F3A"/>
    <w:rsid w:val="009F3460"/>
    <w:rsid w:val="00A07F98"/>
    <w:rsid w:val="00A209DF"/>
    <w:rsid w:val="00A345FE"/>
    <w:rsid w:val="00A44CA8"/>
    <w:rsid w:val="00A44DC3"/>
    <w:rsid w:val="00A519A9"/>
    <w:rsid w:val="00A57A83"/>
    <w:rsid w:val="00A57D34"/>
    <w:rsid w:val="00A6764E"/>
    <w:rsid w:val="00A77193"/>
    <w:rsid w:val="00A80AFB"/>
    <w:rsid w:val="00A917C3"/>
    <w:rsid w:val="00A97556"/>
    <w:rsid w:val="00AA106A"/>
    <w:rsid w:val="00AC0B61"/>
    <w:rsid w:val="00AC4628"/>
    <w:rsid w:val="00AD3AFD"/>
    <w:rsid w:val="00AD6FB2"/>
    <w:rsid w:val="00B057BD"/>
    <w:rsid w:val="00B15BC3"/>
    <w:rsid w:val="00B176FC"/>
    <w:rsid w:val="00B23913"/>
    <w:rsid w:val="00B23E41"/>
    <w:rsid w:val="00B25435"/>
    <w:rsid w:val="00B31749"/>
    <w:rsid w:val="00B331E3"/>
    <w:rsid w:val="00B52B0B"/>
    <w:rsid w:val="00B63986"/>
    <w:rsid w:val="00B735B4"/>
    <w:rsid w:val="00B747D7"/>
    <w:rsid w:val="00B87B8B"/>
    <w:rsid w:val="00B9273B"/>
    <w:rsid w:val="00B96452"/>
    <w:rsid w:val="00BB1112"/>
    <w:rsid w:val="00BC3C64"/>
    <w:rsid w:val="00BD2EEC"/>
    <w:rsid w:val="00BF0673"/>
    <w:rsid w:val="00BF6868"/>
    <w:rsid w:val="00BF7D72"/>
    <w:rsid w:val="00C11D72"/>
    <w:rsid w:val="00C149C9"/>
    <w:rsid w:val="00C14A71"/>
    <w:rsid w:val="00C43F74"/>
    <w:rsid w:val="00C55758"/>
    <w:rsid w:val="00C60415"/>
    <w:rsid w:val="00C60EA3"/>
    <w:rsid w:val="00C64E8A"/>
    <w:rsid w:val="00C8105D"/>
    <w:rsid w:val="00C943F7"/>
    <w:rsid w:val="00CA1A42"/>
    <w:rsid w:val="00CB2193"/>
    <w:rsid w:val="00CB2A8C"/>
    <w:rsid w:val="00CC5909"/>
    <w:rsid w:val="00CD1901"/>
    <w:rsid w:val="00CE2F70"/>
    <w:rsid w:val="00CE702F"/>
    <w:rsid w:val="00CE75E5"/>
    <w:rsid w:val="00CE7E74"/>
    <w:rsid w:val="00CE7F96"/>
    <w:rsid w:val="00D103D6"/>
    <w:rsid w:val="00D11077"/>
    <w:rsid w:val="00D17AAF"/>
    <w:rsid w:val="00D23432"/>
    <w:rsid w:val="00D239A9"/>
    <w:rsid w:val="00D3792F"/>
    <w:rsid w:val="00D45000"/>
    <w:rsid w:val="00D55119"/>
    <w:rsid w:val="00D614D6"/>
    <w:rsid w:val="00D627CB"/>
    <w:rsid w:val="00D64086"/>
    <w:rsid w:val="00D92FE1"/>
    <w:rsid w:val="00DC0E80"/>
    <w:rsid w:val="00DC56AE"/>
    <w:rsid w:val="00DE2078"/>
    <w:rsid w:val="00DE4EF2"/>
    <w:rsid w:val="00E01EB9"/>
    <w:rsid w:val="00E055DF"/>
    <w:rsid w:val="00E14CE6"/>
    <w:rsid w:val="00E22373"/>
    <w:rsid w:val="00E31AC0"/>
    <w:rsid w:val="00E474FB"/>
    <w:rsid w:val="00E52FB4"/>
    <w:rsid w:val="00E53BEF"/>
    <w:rsid w:val="00E61E96"/>
    <w:rsid w:val="00E6681E"/>
    <w:rsid w:val="00E70ED5"/>
    <w:rsid w:val="00E772B4"/>
    <w:rsid w:val="00E92258"/>
    <w:rsid w:val="00EA3624"/>
    <w:rsid w:val="00EA4EF7"/>
    <w:rsid w:val="00EA694D"/>
    <w:rsid w:val="00EB553A"/>
    <w:rsid w:val="00ED09B8"/>
    <w:rsid w:val="00EE1A1A"/>
    <w:rsid w:val="00EF125F"/>
    <w:rsid w:val="00EF392F"/>
    <w:rsid w:val="00F01171"/>
    <w:rsid w:val="00F20D1B"/>
    <w:rsid w:val="00F21C7C"/>
    <w:rsid w:val="00F41EC0"/>
    <w:rsid w:val="00F4646E"/>
    <w:rsid w:val="00F53E84"/>
    <w:rsid w:val="00F60A98"/>
    <w:rsid w:val="00F635AF"/>
    <w:rsid w:val="00F63E0F"/>
    <w:rsid w:val="00F66ED4"/>
    <w:rsid w:val="00F70B4D"/>
    <w:rsid w:val="00F7152F"/>
    <w:rsid w:val="00F94C51"/>
    <w:rsid w:val="00F9744F"/>
    <w:rsid w:val="00FA0778"/>
    <w:rsid w:val="00FB2798"/>
    <w:rsid w:val="00FE5D4E"/>
    <w:rsid w:val="00FF4E5A"/>
    <w:rsid w:val="00FF53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94B0E5"/>
  <w15:docId w15:val="{3375A30C-B08F-4F41-A15D-76971A0D6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4. Body"/>
    <w:qFormat/>
    <w:rsid w:val="00F60A98"/>
    <w:pPr>
      <w:spacing w:after="200" w:line="276" w:lineRule="auto"/>
    </w:pPr>
    <w:rPr>
      <w:rFonts w:ascii="Trebuchet MS" w:hAnsi="Trebuchet MS"/>
      <w:sz w:val="22"/>
      <w:szCs w:val="22"/>
    </w:rPr>
  </w:style>
  <w:style w:type="paragraph" w:styleId="Heading1">
    <w:name w:val="heading 1"/>
    <w:aliases w:val="1. Campaign Year &amp; Name"/>
    <w:basedOn w:val="Normal"/>
    <w:next w:val="Normal"/>
    <w:link w:val="Heading1Char"/>
    <w:autoRedefine/>
    <w:uiPriority w:val="9"/>
    <w:qFormat/>
    <w:rsid w:val="00F60A98"/>
    <w:pPr>
      <w:keepNext/>
      <w:keepLines/>
      <w:spacing w:after="480" w:line="240" w:lineRule="auto"/>
      <w:jc w:val="center"/>
      <w:outlineLvl w:val="0"/>
    </w:pPr>
    <w:rPr>
      <w:rFonts w:ascii="Rockwell" w:eastAsia="Times New Roman" w:hAnsi="Rockwell"/>
      <w:b/>
      <w:bCs/>
      <w:noProof/>
      <w:color w:val="000000"/>
      <w:sz w:val="28"/>
      <w:szCs w:val="28"/>
    </w:rPr>
  </w:style>
  <w:style w:type="paragraph" w:styleId="Heading2">
    <w:name w:val="heading 2"/>
    <w:aliases w:val="2. Title of Earned Media"/>
    <w:basedOn w:val="Heading1"/>
    <w:next w:val="Normal"/>
    <w:link w:val="Heading2Char"/>
    <w:autoRedefine/>
    <w:uiPriority w:val="9"/>
    <w:qFormat/>
    <w:rsid w:val="00F60A98"/>
    <w:pPr>
      <w:spacing w:after="240"/>
      <w:outlineLvl w:val="1"/>
    </w:pPr>
    <w:rPr>
      <w:bCs w:val="0"/>
      <w:caps/>
    </w:rPr>
  </w:style>
  <w:style w:type="paragraph" w:styleId="Heading3">
    <w:name w:val="heading 3"/>
    <w:aliases w:val="3. Subhead"/>
    <w:next w:val="Normal"/>
    <w:link w:val="Heading3Char"/>
    <w:uiPriority w:val="9"/>
    <w:unhideWhenUsed/>
    <w:qFormat/>
    <w:rsid w:val="00F60A98"/>
    <w:pPr>
      <w:spacing w:after="120"/>
      <w:outlineLvl w:val="2"/>
    </w:pPr>
    <w:rPr>
      <w:rFonts w:ascii="Trebuchet MS" w:eastAsia="Times New Roman" w:hAnsi="Trebuchet MS"/>
      <w:b/>
      <w:bCs/>
      <w:color w:val="000000"/>
      <w:sz w:val="2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60A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60A98"/>
    <w:rPr>
      <w:rFonts w:ascii="Trebuchet MS" w:hAnsi="Trebuchet MS"/>
      <w:sz w:val="22"/>
      <w:szCs w:val="22"/>
    </w:rPr>
  </w:style>
  <w:style w:type="paragraph" w:styleId="Footer">
    <w:name w:val="footer"/>
    <w:basedOn w:val="Normal"/>
    <w:link w:val="FooterChar"/>
    <w:uiPriority w:val="99"/>
    <w:unhideWhenUsed/>
    <w:rsid w:val="00F60A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0A98"/>
    <w:rPr>
      <w:rFonts w:ascii="Trebuchet MS" w:hAnsi="Trebuchet MS"/>
      <w:sz w:val="22"/>
      <w:szCs w:val="22"/>
    </w:rPr>
  </w:style>
  <w:style w:type="paragraph" w:styleId="BalloonText">
    <w:name w:val="Balloon Text"/>
    <w:basedOn w:val="Normal"/>
    <w:link w:val="BalloonTextChar"/>
    <w:uiPriority w:val="99"/>
    <w:semiHidden/>
    <w:unhideWhenUsed/>
    <w:rsid w:val="00F60A9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F60A98"/>
    <w:rPr>
      <w:rFonts w:ascii="Tahoma" w:hAnsi="Tahoma" w:cs="Tahoma"/>
      <w:sz w:val="16"/>
      <w:szCs w:val="16"/>
    </w:rPr>
  </w:style>
  <w:style w:type="character" w:customStyle="1" w:styleId="Heading1Char">
    <w:name w:val="Heading 1 Char"/>
    <w:aliases w:val="1. Campaign Year &amp; Name Char"/>
    <w:link w:val="Heading1"/>
    <w:uiPriority w:val="9"/>
    <w:rsid w:val="00F60A98"/>
    <w:rPr>
      <w:rFonts w:ascii="Rockwell" w:eastAsia="Times New Roman" w:hAnsi="Rockwell"/>
      <w:b/>
      <w:bCs/>
      <w:noProof/>
      <w:color w:val="000000"/>
      <w:sz w:val="28"/>
      <w:szCs w:val="28"/>
    </w:rPr>
  </w:style>
  <w:style w:type="character" w:customStyle="1" w:styleId="Heading2Char">
    <w:name w:val="Heading 2 Char"/>
    <w:aliases w:val="2. Title of Earned Media Char"/>
    <w:link w:val="Heading2"/>
    <w:uiPriority w:val="9"/>
    <w:rsid w:val="00F60A98"/>
    <w:rPr>
      <w:rFonts w:ascii="Rockwell" w:eastAsia="Times New Roman" w:hAnsi="Rockwell"/>
      <w:b/>
      <w:caps/>
      <w:noProof/>
      <w:color w:val="000000"/>
      <w:sz w:val="28"/>
      <w:szCs w:val="28"/>
    </w:rPr>
  </w:style>
  <w:style w:type="character" w:styleId="Hyperlink">
    <w:name w:val="Hyperlink"/>
    <w:uiPriority w:val="99"/>
    <w:unhideWhenUsed/>
    <w:rsid w:val="00F60A98"/>
    <w:rPr>
      <w:color w:val="0000FF"/>
      <w:u w:val="single"/>
    </w:rPr>
  </w:style>
  <w:style w:type="paragraph" w:customStyle="1" w:styleId="MediumGrid21">
    <w:name w:val="Medium Grid 21"/>
    <w:uiPriority w:val="1"/>
    <w:rsid w:val="00F60A98"/>
    <w:rPr>
      <w:sz w:val="22"/>
      <w:szCs w:val="22"/>
    </w:rPr>
  </w:style>
  <w:style w:type="paragraph" w:customStyle="1" w:styleId="Normal1">
    <w:name w:val="Normal1"/>
    <w:basedOn w:val="Normal"/>
    <w:rsid w:val="00F60A98"/>
    <w:pPr>
      <w:spacing w:before="100" w:beforeAutospacing="1" w:after="100" w:afterAutospacing="1" w:line="240" w:lineRule="auto"/>
    </w:pPr>
    <w:rPr>
      <w:rFonts w:ascii="Times New Roman" w:eastAsia="Times New Roman" w:hAnsi="Times New Roman"/>
      <w:sz w:val="24"/>
      <w:szCs w:val="24"/>
    </w:rPr>
  </w:style>
  <w:style w:type="character" w:customStyle="1" w:styleId="normalchar">
    <w:name w:val="normal__char"/>
    <w:rsid w:val="00F60A98"/>
  </w:style>
  <w:style w:type="paragraph" w:customStyle="1" w:styleId="bodycopy">
    <w:name w:val="bodycopy"/>
    <w:basedOn w:val="Normal"/>
    <w:rsid w:val="00F60A98"/>
    <w:pPr>
      <w:spacing w:before="100" w:beforeAutospacing="1" w:after="100" w:afterAutospacing="1" w:line="240" w:lineRule="auto"/>
    </w:pPr>
    <w:rPr>
      <w:rFonts w:ascii="Times New Roman" w:eastAsia="Times New Roman" w:hAnsi="Times New Roman"/>
      <w:sz w:val="24"/>
      <w:szCs w:val="24"/>
    </w:rPr>
  </w:style>
  <w:style w:type="character" w:customStyle="1" w:styleId="bodycopychar">
    <w:name w:val="bodycopy__char"/>
    <w:rsid w:val="00F60A98"/>
  </w:style>
  <w:style w:type="table" w:styleId="TableGrid">
    <w:name w:val="Table Grid"/>
    <w:basedOn w:val="TableNormal"/>
    <w:uiPriority w:val="59"/>
    <w:rsid w:val="00F60A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aliases w:val="3. Subhead Char"/>
    <w:link w:val="Heading3"/>
    <w:uiPriority w:val="9"/>
    <w:rsid w:val="00F60A98"/>
    <w:rPr>
      <w:rFonts w:ascii="Trebuchet MS" w:eastAsia="Times New Roman" w:hAnsi="Trebuchet MS"/>
      <w:b/>
      <w:bCs/>
      <w:color w:val="000000"/>
      <w:sz w:val="22"/>
      <w:szCs w:val="28"/>
    </w:rPr>
  </w:style>
  <w:style w:type="paragraph" w:styleId="Title">
    <w:name w:val="Title"/>
    <w:basedOn w:val="Normal"/>
    <w:next w:val="Normal"/>
    <w:link w:val="TitleChar"/>
    <w:uiPriority w:val="10"/>
    <w:rsid w:val="00F60A98"/>
    <w:pPr>
      <w:spacing w:before="240" w:after="60"/>
      <w:jc w:val="center"/>
      <w:outlineLvl w:val="0"/>
    </w:pPr>
    <w:rPr>
      <w:rFonts w:ascii="Cambria" w:eastAsia="Times New Roman" w:hAnsi="Cambria"/>
      <w:b/>
      <w:bCs/>
      <w:kern w:val="28"/>
      <w:sz w:val="32"/>
      <w:szCs w:val="32"/>
    </w:rPr>
  </w:style>
  <w:style w:type="character" w:customStyle="1" w:styleId="TitleChar">
    <w:name w:val="Title Char"/>
    <w:link w:val="Title"/>
    <w:uiPriority w:val="10"/>
    <w:rsid w:val="00F60A98"/>
    <w:rPr>
      <w:rFonts w:ascii="Cambria" w:eastAsia="Times New Roman" w:hAnsi="Cambria"/>
      <w:b/>
      <w:bCs/>
      <w:kern w:val="28"/>
      <w:sz w:val="32"/>
      <w:szCs w:val="32"/>
    </w:rPr>
  </w:style>
  <w:style w:type="paragraph" w:styleId="Quote">
    <w:name w:val="Quote"/>
    <w:basedOn w:val="Normal"/>
    <w:next w:val="Normal"/>
    <w:link w:val="QuoteChar"/>
    <w:uiPriority w:val="29"/>
    <w:rsid w:val="00F60A98"/>
    <w:rPr>
      <w:i/>
      <w:iCs/>
      <w:color w:val="000000"/>
    </w:rPr>
  </w:style>
  <w:style w:type="character" w:customStyle="1" w:styleId="QuoteChar">
    <w:name w:val="Quote Char"/>
    <w:link w:val="Quote"/>
    <w:uiPriority w:val="29"/>
    <w:rsid w:val="00F60A98"/>
    <w:rPr>
      <w:rFonts w:ascii="Trebuchet MS" w:hAnsi="Trebuchet MS"/>
      <w:i/>
      <w:iCs/>
      <w:color w:val="000000"/>
      <w:sz w:val="22"/>
      <w:szCs w:val="22"/>
    </w:rPr>
  </w:style>
  <w:style w:type="paragraph" w:customStyle="1" w:styleId="5ControlCode">
    <w:name w:val="5. Control Code"/>
    <w:basedOn w:val="Normal"/>
    <w:link w:val="5ControlCodeChar"/>
    <w:rsid w:val="00F60A98"/>
    <w:pPr>
      <w:jc w:val="right"/>
    </w:pPr>
    <w:rPr>
      <w:sz w:val="14"/>
      <w:szCs w:val="14"/>
    </w:rPr>
  </w:style>
  <w:style w:type="character" w:customStyle="1" w:styleId="5ControlCodeChar">
    <w:name w:val="5. Control Code Char"/>
    <w:link w:val="5ControlCode"/>
    <w:rsid w:val="00F60A98"/>
    <w:rPr>
      <w:rFonts w:ascii="Trebuchet MS" w:hAnsi="Trebuchet MS"/>
      <w:sz w:val="14"/>
      <w:szCs w:val="14"/>
    </w:rPr>
  </w:style>
  <w:style w:type="paragraph" w:styleId="NoSpacing">
    <w:name w:val="No Spacing"/>
    <w:uiPriority w:val="1"/>
    <w:rsid w:val="001046E6"/>
    <w:rPr>
      <w:rFonts w:ascii="Trebuchet MS" w:hAnsi="Trebuchet MS"/>
      <w:sz w:val="22"/>
      <w:szCs w:val="22"/>
    </w:rPr>
  </w:style>
  <w:style w:type="paragraph" w:styleId="ListParagraph">
    <w:name w:val="List Paragraph"/>
    <w:basedOn w:val="Normal"/>
    <w:uiPriority w:val="99"/>
    <w:qFormat/>
    <w:rsid w:val="001046E6"/>
    <w:pPr>
      <w:ind w:left="720"/>
      <w:contextualSpacing/>
    </w:pPr>
    <w:rPr>
      <w:rFonts w:ascii="Calibri" w:hAnsi="Calibri"/>
    </w:rPr>
  </w:style>
  <w:style w:type="character" w:styleId="CommentReference">
    <w:name w:val="annotation reference"/>
    <w:basedOn w:val="DefaultParagraphFont"/>
    <w:uiPriority w:val="99"/>
    <w:semiHidden/>
    <w:unhideWhenUsed/>
    <w:rsid w:val="00262B58"/>
    <w:rPr>
      <w:sz w:val="16"/>
      <w:szCs w:val="16"/>
    </w:rPr>
  </w:style>
  <w:style w:type="paragraph" w:styleId="CommentText">
    <w:name w:val="annotation text"/>
    <w:basedOn w:val="Normal"/>
    <w:link w:val="CommentTextChar"/>
    <w:uiPriority w:val="99"/>
    <w:unhideWhenUsed/>
    <w:rsid w:val="00262B58"/>
    <w:pPr>
      <w:spacing w:line="240" w:lineRule="auto"/>
    </w:pPr>
    <w:rPr>
      <w:sz w:val="20"/>
      <w:szCs w:val="20"/>
    </w:rPr>
  </w:style>
  <w:style w:type="character" w:customStyle="1" w:styleId="CommentTextChar">
    <w:name w:val="Comment Text Char"/>
    <w:basedOn w:val="DefaultParagraphFont"/>
    <w:link w:val="CommentText"/>
    <w:uiPriority w:val="99"/>
    <w:rsid w:val="00262B58"/>
    <w:rPr>
      <w:rFonts w:ascii="Trebuchet MS" w:hAnsi="Trebuchet MS"/>
    </w:rPr>
  </w:style>
  <w:style w:type="paragraph" w:styleId="CommentSubject">
    <w:name w:val="annotation subject"/>
    <w:basedOn w:val="CommentText"/>
    <w:next w:val="CommentText"/>
    <w:link w:val="CommentSubjectChar"/>
    <w:uiPriority w:val="99"/>
    <w:semiHidden/>
    <w:unhideWhenUsed/>
    <w:rsid w:val="00262B58"/>
    <w:rPr>
      <w:b/>
      <w:bCs/>
    </w:rPr>
  </w:style>
  <w:style w:type="character" w:customStyle="1" w:styleId="CommentSubjectChar">
    <w:name w:val="Comment Subject Char"/>
    <w:basedOn w:val="CommentTextChar"/>
    <w:link w:val="CommentSubject"/>
    <w:uiPriority w:val="99"/>
    <w:semiHidden/>
    <w:rsid w:val="00262B58"/>
    <w:rPr>
      <w:rFonts w:ascii="Trebuchet MS" w:hAnsi="Trebuchet MS"/>
      <w:b/>
      <w:bCs/>
    </w:rPr>
  </w:style>
  <w:style w:type="paragraph" w:styleId="Revision">
    <w:name w:val="Revision"/>
    <w:hidden/>
    <w:uiPriority w:val="99"/>
    <w:semiHidden/>
    <w:rsid w:val="007B1700"/>
    <w:rPr>
      <w:rFonts w:ascii="Trebuchet MS" w:hAnsi="Trebuchet MS"/>
      <w:sz w:val="22"/>
      <w:szCs w:val="22"/>
    </w:rPr>
  </w:style>
  <w:style w:type="character" w:styleId="FollowedHyperlink">
    <w:name w:val="FollowedHyperlink"/>
    <w:basedOn w:val="DefaultParagraphFont"/>
    <w:uiPriority w:val="99"/>
    <w:semiHidden/>
    <w:unhideWhenUsed/>
    <w:rsid w:val="000429CD"/>
    <w:rPr>
      <w:color w:val="800080" w:themeColor="followedHyperlink"/>
      <w:u w:val="single"/>
    </w:rPr>
  </w:style>
  <w:style w:type="paragraph" w:customStyle="1" w:styleId="Standard">
    <w:name w:val="Standard"/>
    <w:rsid w:val="00457D1D"/>
    <w:pPr>
      <w:suppressAutoHyphens/>
      <w:autoSpaceDN w:val="0"/>
      <w:textAlignment w:val="baseline"/>
    </w:pPr>
    <w:rPr>
      <w:rFonts w:ascii="Times New Roman" w:eastAsia="Times New Roman" w:hAnsi="Times New Roman" w:cs="Mangal"/>
      <w:kern w:val="3"/>
      <w:sz w:val="24"/>
      <w:szCs w:val="24"/>
      <w:lang w:eastAsia="zh-CN" w:bidi="hi-IN"/>
    </w:rPr>
  </w:style>
  <w:style w:type="character" w:styleId="UnresolvedMention">
    <w:name w:val="Unresolved Mention"/>
    <w:basedOn w:val="DefaultParagraphFont"/>
    <w:uiPriority w:val="99"/>
    <w:semiHidden/>
    <w:unhideWhenUsed/>
    <w:rsid w:val="00506C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22964">
      <w:bodyDiv w:val="1"/>
      <w:marLeft w:val="0"/>
      <w:marRight w:val="0"/>
      <w:marTop w:val="0"/>
      <w:marBottom w:val="0"/>
      <w:divBdr>
        <w:top w:val="none" w:sz="0" w:space="0" w:color="auto"/>
        <w:left w:val="none" w:sz="0" w:space="0" w:color="auto"/>
        <w:bottom w:val="none" w:sz="0" w:space="0" w:color="auto"/>
        <w:right w:val="none" w:sz="0" w:space="0" w:color="auto"/>
      </w:divBdr>
    </w:div>
    <w:div w:id="1335298326">
      <w:bodyDiv w:val="1"/>
      <w:marLeft w:val="0"/>
      <w:marRight w:val="0"/>
      <w:marTop w:val="0"/>
      <w:marBottom w:val="0"/>
      <w:divBdr>
        <w:top w:val="none" w:sz="0" w:space="0" w:color="auto"/>
        <w:left w:val="none" w:sz="0" w:space="0" w:color="auto"/>
        <w:bottom w:val="none" w:sz="0" w:space="0" w:color="auto"/>
        <w:right w:val="none" w:sz="0" w:space="0" w:color="auto"/>
      </w:divBdr>
    </w:div>
    <w:div w:id="2047220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nhtsa.gov/es/conducir-de-forma-riesgosa/manejar-borracho" TargetMode="Externa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oter" Target="footer2.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ynn.greenbauer\AppData\Roaming\Microsoft\Templates\NHTSA_Earned%20Media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9D60FE-B8D8-422D-B1F2-EA11963179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NHTSA_Earned Media_Template.dotx</Template>
  <TotalTime>1</TotalTime>
  <Pages>2</Pages>
  <Words>653</Words>
  <Characters>3723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Super Bowl LIXI Press Release</vt:lpstr>
    </vt:vector>
  </TitlesOfParts>
  <Company>DOT</Company>
  <LinksUpToDate>false</LinksUpToDate>
  <CharactersWithSpaces>4368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Super Bowl LIXI Press Release</dc:title>
  <dc:creator>NHTSA</dc:creator>
  <cp:keywords>NHTSA, Super Bowl, LIX, press release</cp:keywords>
  <cp:lastModifiedBy>Author</cp:lastModifiedBy>
  <cp:revision>2</cp:revision>
  <dcterms:created xsi:type="dcterms:W3CDTF">2025-01-06T20:09:00Z</dcterms:created>
  <dcterms:modified xsi:type="dcterms:W3CDTF">2025-01-06T20:09:00Z</dcterms:modified>
</cp:coreProperties>
</file>